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97B" w:rsidRDefault="00CD5240">
      <w:pPr>
        <w:rPr>
          <w:rFonts w:cs="Arial"/>
          <w:b/>
          <w:sz w:val="28"/>
          <w:szCs w:val="28"/>
        </w:rPr>
      </w:pPr>
      <w:r>
        <w:rPr>
          <w:rFonts w:cs="Arial"/>
          <w:b/>
          <w:sz w:val="28"/>
          <w:szCs w:val="28"/>
        </w:rPr>
        <w:t xml:space="preserve">Fallkonzept </w:t>
      </w:r>
      <w:bookmarkStart w:id="0" w:name="_GoBack"/>
      <w:bookmarkEnd w:id="0"/>
    </w:p>
    <w:p w:rsidR="0008497B" w:rsidRDefault="0008497B">
      <w:pPr>
        <w:rPr>
          <w:rFonts w:cs="Arial"/>
          <w:b/>
        </w:rPr>
      </w:pPr>
    </w:p>
    <w:p w:rsidR="0008497B" w:rsidRDefault="00CD5240">
      <w:pPr>
        <w:pBdr>
          <w:top w:val="single" w:sz="4" w:space="1" w:color="00000A"/>
          <w:left w:val="single" w:sz="4" w:space="1" w:color="00000A"/>
          <w:bottom w:val="single" w:sz="4" w:space="1" w:color="00000A"/>
          <w:right w:val="single" w:sz="4" w:space="1" w:color="00000A"/>
        </w:pBdr>
        <w:spacing w:after="0"/>
        <w:jc w:val="both"/>
        <w:rPr>
          <w:rFonts w:cs="Arial"/>
          <w:b/>
          <w:shd w:val="clear" w:color="auto" w:fill="FFFFFF"/>
        </w:rPr>
      </w:pPr>
      <w:r>
        <w:rPr>
          <w:rFonts w:cs="Arial"/>
          <w:b/>
          <w:shd w:val="clear" w:color="auto" w:fill="FFFFFF"/>
        </w:rPr>
        <w:t>1. Relevante soziodemografische Daten</w:t>
      </w:r>
    </w:p>
    <w:p w:rsidR="0008497B" w:rsidRDefault="00CD5240">
      <w:pPr>
        <w:pBdr>
          <w:top w:val="single" w:sz="4" w:space="1" w:color="00000A"/>
          <w:left w:val="single" w:sz="4" w:space="1" w:color="00000A"/>
          <w:bottom w:val="single" w:sz="4" w:space="1" w:color="00000A"/>
          <w:right w:val="single" w:sz="4" w:space="1" w:color="00000A"/>
        </w:pBdr>
      </w:pPr>
      <w:r>
        <w:rPr>
          <w:i/>
        </w:rPr>
        <w:t>Geburtsjahr:</w:t>
      </w:r>
      <w:r>
        <w:t xml:space="preserve"> </w:t>
      </w:r>
    </w:p>
    <w:p w:rsidR="0008497B" w:rsidRDefault="00CD5240">
      <w:pPr>
        <w:pBdr>
          <w:top w:val="single" w:sz="4" w:space="1" w:color="00000A"/>
          <w:left w:val="single" w:sz="4" w:space="1" w:color="00000A"/>
          <w:bottom w:val="single" w:sz="4" w:space="1" w:color="00000A"/>
          <w:right w:val="single" w:sz="4" w:space="1" w:color="00000A"/>
        </w:pBdr>
        <w:rPr>
          <w:i/>
        </w:rPr>
      </w:pPr>
      <w:r>
        <w:rPr>
          <w:i/>
        </w:rPr>
        <w:t>Partnerschaft (seit wann? Evtl. Vorherige Partnerschaften, Wenn ja: Weshalb, wodurch beendet?))</w:t>
      </w:r>
    </w:p>
    <w:p w:rsidR="00CD5240" w:rsidRDefault="00CD5240">
      <w:pPr>
        <w:pBdr>
          <w:top w:val="single" w:sz="4" w:space="1" w:color="00000A"/>
          <w:left w:val="single" w:sz="4" w:space="1" w:color="00000A"/>
          <w:bottom w:val="single" w:sz="4" w:space="1" w:color="00000A"/>
          <w:right w:val="single" w:sz="4" w:space="1" w:color="00000A"/>
        </w:pBdr>
        <w:rPr>
          <w:i/>
        </w:rPr>
      </w:pPr>
    </w:p>
    <w:p w:rsidR="00CD5240" w:rsidRDefault="00CD5240">
      <w:pPr>
        <w:pBdr>
          <w:top w:val="single" w:sz="4" w:space="1" w:color="00000A"/>
          <w:left w:val="single" w:sz="4" w:space="1" w:color="00000A"/>
          <w:bottom w:val="single" w:sz="4" w:space="1" w:color="00000A"/>
          <w:right w:val="single" w:sz="4" w:space="1" w:color="00000A"/>
        </w:pBdr>
        <w:rPr>
          <w:i/>
        </w:rPr>
      </w:pPr>
    </w:p>
    <w:p w:rsidR="0008497B" w:rsidRDefault="00CD5240">
      <w:pPr>
        <w:pBdr>
          <w:top w:val="single" w:sz="4" w:space="1" w:color="00000A"/>
          <w:left w:val="single" w:sz="4" w:space="1" w:color="00000A"/>
          <w:bottom w:val="single" w:sz="4" w:space="1" w:color="00000A"/>
          <w:right w:val="single" w:sz="4" w:space="1" w:color="00000A"/>
        </w:pBdr>
        <w:rPr>
          <w:i/>
        </w:rPr>
      </w:pPr>
      <w:r>
        <w:rPr>
          <w:i/>
        </w:rPr>
        <w:t>Kinder (Geburtsjahr? Geschlecht? Wenn nein: Warum nicht? Aktuelles Verhältnis zu den Kindern?)</w:t>
      </w:r>
    </w:p>
    <w:p w:rsidR="00CD5240" w:rsidRDefault="00CD5240">
      <w:pPr>
        <w:pBdr>
          <w:top w:val="single" w:sz="4" w:space="1" w:color="00000A"/>
          <w:left w:val="single" w:sz="4" w:space="1" w:color="00000A"/>
          <w:bottom w:val="single" w:sz="4" w:space="1" w:color="00000A"/>
          <w:right w:val="single" w:sz="4" w:space="1" w:color="00000A"/>
        </w:pBdr>
        <w:rPr>
          <w:i/>
        </w:rPr>
      </w:pPr>
    </w:p>
    <w:p w:rsidR="00CD5240" w:rsidRDefault="00CD5240">
      <w:pPr>
        <w:pBdr>
          <w:top w:val="single" w:sz="4" w:space="1" w:color="00000A"/>
          <w:left w:val="single" w:sz="4" w:space="1" w:color="00000A"/>
          <w:bottom w:val="single" w:sz="4" w:space="1" w:color="00000A"/>
          <w:right w:val="single" w:sz="4" w:space="1" w:color="00000A"/>
        </w:pBdr>
        <w:rPr>
          <w:i/>
        </w:rPr>
      </w:pPr>
    </w:p>
    <w:p w:rsidR="0008497B" w:rsidRDefault="00CD5240">
      <w:pPr>
        <w:pBdr>
          <w:top w:val="single" w:sz="4" w:space="1" w:color="00000A"/>
          <w:left w:val="single" w:sz="4" w:space="1" w:color="00000A"/>
          <w:bottom w:val="single" w:sz="4" w:space="1" w:color="00000A"/>
          <w:right w:val="single" w:sz="4" w:space="1" w:color="00000A"/>
        </w:pBdr>
        <w:rPr>
          <w:i/>
        </w:rPr>
      </w:pPr>
      <w:r>
        <w:rPr>
          <w:i/>
        </w:rPr>
        <w:t>Wohnsituation</w:t>
      </w:r>
    </w:p>
    <w:p w:rsidR="00CD5240" w:rsidRDefault="00CD5240">
      <w:pPr>
        <w:pBdr>
          <w:top w:val="single" w:sz="4" w:space="1" w:color="00000A"/>
          <w:left w:val="single" w:sz="4" w:space="1" w:color="00000A"/>
          <w:bottom w:val="single" w:sz="4" w:space="1" w:color="00000A"/>
          <w:right w:val="single" w:sz="4" w:space="1" w:color="00000A"/>
        </w:pBdr>
        <w:rPr>
          <w:i/>
        </w:rPr>
      </w:pPr>
    </w:p>
    <w:p w:rsidR="00CD5240" w:rsidRDefault="00CD5240">
      <w:pPr>
        <w:pBdr>
          <w:top w:val="single" w:sz="4" w:space="1" w:color="00000A"/>
          <w:left w:val="single" w:sz="4" w:space="1" w:color="00000A"/>
          <w:bottom w:val="single" w:sz="4" w:space="1" w:color="00000A"/>
          <w:right w:val="single" w:sz="4" w:space="1" w:color="00000A"/>
        </w:pBdr>
        <w:rPr>
          <w:i/>
        </w:rPr>
      </w:pPr>
    </w:p>
    <w:p w:rsidR="0008497B" w:rsidRDefault="00CD5240">
      <w:pPr>
        <w:pBdr>
          <w:top w:val="single" w:sz="4" w:space="1" w:color="00000A"/>
          <w:left w:val="single" w:sz="4" w:space="1" w:color="00000A"/>
          <w:bottom w:val="single" w:sz="4" w:space="1" w:color="00000A"/>
          <w:right w:val="single" w:sz="4" w:space="1" w:color="00000A"/>
        </w:pBdr>
        <w:rPr>
          <w:i/>
        </w:rPr>
      </w:pPr>
      <w:r>
        <w:rPr>
          <w:i/>
        </w:rPr>
        <w:t>Ausbildung(en) (höchster Schulabschluss, Berufsausbildungen/Studium? Wann angefangen? Wann abgeschlossen?)</w:t>
      </w:r>
    </w:p>
    <w:p w:rsidR="00CD5240" w:rsidRDefault="00CD5240">
      <w:pPr>
        <w:pBdr>
          <w:top w:val="single" w:sz="4" w:space="1" w:color="00000A"/>
          <w:left w:val="single" w:sz="4" w:space="1" w:color="00000A"/>
          <w:bottom w:val="single" w:sz="4" w:space="1" w:color="00000A"/>
          <w:right w:val="single" w:sz="4" w:space="1" w:color="00000A"/>
        </w:pBdr>
        <w:rPr>
          <w:i/>
        </w:rPr>
      </w:pPr>
    </w:p>
    <w:p w:rsidR="0008497B" w:rsidRDefault="00CD5240">
      <w:pPr>
        <w:pBdr>
          <w:top w:val="single" w:sz="4" w:space="1" w:color="00000A"/>
          <w:left w:val="single" w:sz="4" w:space="1" w:color="00000A"/>
          <w:bottom w:val="single" w:sz="4" w:space="1" w:color="00000A"/>
          <w:right w:val="single" w:sz="4" w:space="1" w:color="00000A"/>
        </w:pBdr>
        <w:rPr>
          <w:i/>
        </w:rPr>
      </w:pPr>
      <w:r>
        <w:rPr>
          <w:i/>
        </w:rPr>
        <w:t>Aktuell ausgeübter Beruf (seit wann? Aktuell krankgeschrieben seit? Rentenbegehren? Vorherige Berufstätigkeiten? Wenn ja: Warum Wechsel? Zufriedenheit?)</w:t>
      </w:r>
    </w:p>
    <w:p w:rsidR="00CD5240" w:rsidRDefault="00CD5240">
      <w:pPr>
        <w:pBdr>
          <w:top w:val="single" w:sz="4" w:space="1" w:color="00000A"/>
          <w:left w:val="single" w:sz="4" w:space="1" w:color="00000A"/>
          <w:bottom w:val="single" w:sz="4" w:space="1" w:color="00000A"/>
          <w:right w:val="single" w:sz="4" w:space="1" w:color="00000A"/>
        </w:pBdr>
        <w:rPr>
          <w:i/>
        </w:rPr>
      </w:pPr>
    </w:p>
    <w:p w:rsidR="0008497B" w:rsidRDefault="00CD5240">
      <w:pPr>
        <w:pBdr>
          <w:top w:val="single" w:sz="4" w:space="1" w:color="00000A"/>
          <w:left w:val="single" w:sz="4" w:space="1" w:color="00000A"/>
          <w:bottom w:val="single" w:sz="4" w:space="1" w:color="00000A"/>
          <w:right w:val="single" w:sz="4" w:space="1" w:color="00000A"/>
        </w:pBdr>
        <w:rPr>
          <w:i/>
        </w:rPr>
      </w:pPr>
      <w:r>
        <w:rPr>
          <w:i/>
        </w:rPr>
        <w:t xml:space="preserve"> (Hobbies? Aktuell und in der Vergangenheit)</w:t>
      </w:r>
    </w:p>
    <w:p w:rsidR="00CD5240" w:rsidRDefault="00CD5240">
      <w:pPr>
        <w:pBdr>
          <w:top w:val="single" w:sz="4" w:space="1" w:color="00000A"/>
          <w:left w:val="single" w:sz="4" w:space="1" w:color="00000A"/>
          <w:bottom w:val="single" w:sz="4" w:space="1" w:color="00000A"/>
          <w:right w:val="single" w:sz="4" w:space="1" w:color="00000A"/>
        </w:pBdr>
        <w:rPr>
          <w:i/>
        </w:rPr>
      </w:pPr>
    </w:p>
    <w:p w:rsidR="0008497B" w:rsidRDefault="00CD5240">
      <w:pPr>
        <w:pBdr>
          <w:top w:val="single" w:sz="4" w:space="1" w:color="00000A"/>
          <w:left w:val="single" w:sz="4" w:space="1" w:color="00000A"/>
          <w:bottom w:val="single" w:sz="4" w:space="1" w:color="00000A"/>
          <w:right w:val="single" w:sz="4" w:space="1" w:color="00000A"/>
        </w:pBdr>
        <w:rPr>
          <w:i/>
        </w:rPr>
      </w:pPr>
      <w:r>
        <w:rPr>
          <w:i/>
        </w:rPr>
        <w:t xml:space="preserve"> (sonstige wichtige soziale Kontakte? Kontakt zur Ursprungsfamilie? Freundeskreis?)</w:t>
      </w:r>
    </w:p>
    <w:p w:rsidR="0008497B" w:rsidRDefault="0008497B">
      <w:pPr>
        <w:pBdr>
          <w:top w:val="single" w:sz="4" w:space="1" w:color="00000A"/>
          <w:left w:val="single" w:sz="4" w:space="1" w:color="00000A"/>
          <w:bottom w:val="single" w:sz="4" w:space="1" w:color="00000A"/>
          <w:right w:val="single" w:sz="4" w:space="1" w:color="00000A"/>
        </w:pBdr>
        <w:rPr>
          <w:i/>
        </w:rPr>
      </w:pPr>
    </w:p>
    <w:p w:rsidR="0008497B" w:rsidRDefault="00CD5240">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shd w:val="clear" w:color="auto" w:fill="FFFFFF"/>
          <w:lang w:eastAsia="de-DE"/>
        </w:rPr>
      </w:pPr>
      <w:r>
        <w:rPr>
          <w:rFonts w:eastAsia="Times New Roman" w:cs="Arial"/>
          <w:b/>
          <w:shd w:val="clear" w:color="auto" w:fill="FFFFFF"/>
          <w:lang w:eastAsia="de-DE"/>
        </w:rPr>
        <w:t>2. Symptomatik, psychischer Befund, Interaktionsverhalten</w:t>
      </w:r>
    </w:p>
    <w:p w:rsidR="0008497B" w:rsidRDefault="00CD5240">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bCs/>
          <w:shd w:val="clear" w:color="auto" w:fill="FFFFFF"/>
          <w:lang w:eastAsia="de-DE"/>
        </w:rPr>
      </w:pPr>
      <w:r>
        <w:rPr>
          <w:rFonts w:eastAsia="Times New Roman" w:cs="Arial"/>
          <w:b/>
          <w:bCs/>
          <w:shd w:val="clear" w:color="auto" w:fill="FFFFFF"/>
          <w:lang w:eastAsia="de-DE"/>
        </w:rPr>
        <w:t>a. Symptomatik</w:t>
      </w:r>
    </w:p>
    <w:p w:rsidR="0008497B" w:rsidRDefault="00CD5240">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i/>
          <w:shd w:val="clear" w:color="auto" w:fill="FFFFFF"/>
          <w:lang w:eastAsia="de-DE"/>
        </w:rPr>
      </w:pPr>
      <w:r>
        <w:rPr>
          <w:rFonts w:eastAsia="Times New Roman" w:cs="Arial"/>
          <w:i/>
          <w:shd w:val="clear" w:color="auto" w:fill="FFFFFF"/>
          <w:lang w:eastAsia="de-DE"/>
        </w:rPr>
        <w:t>Welche Gründe nennt der Patient für seine aktuelle Kontaktaufnahme?</w:t>
      </w: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i/>
          <w:shd w:val="clear" w:color="auto" w:fill="FFFFFF"/>
          <w:lang w:eastAsia="de-DE"/>
        </w:rPr>
      </w:pPr>
    </w:p>
    <w:p w:rsidR="0008497B" w:rsidRDefault="00CD5240">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i/>
          <w:shd w:val="clear" w:color="auto" w:fill="FFFFFF"/>
          <w:lang w:eastAsia="de-DE"/>
        </w:rPr>
      </w:pPr>
      <w:r>
        <w:rPr>
          <w:rFonts w:eastAsia="Times New Roman" w:cs="Arial"/>
          <w:i/>
          <w:shd w:val="clear" w:color="auto" w:fill="FFFFFF"/>
          <w:lang w:eastAsia="de-DE"/>
        </w:rPr>
        <w:t>Weshalb gerade jetzt?</w:t>
      </w: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shd w:val="clear" w:color="auto" w:fill="FFFFFF"/>
          <w:lang w:eastAsia="de-DE"/>
        </w:rPr>
      </w:pPr>
    </w:p>
    <w:p w:rsidR="0008497B" w:rsidRDefault="00CD5240">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i/>
          <w:shd w:val="clear" w:color="auto" w:fill="FFFFFF"/>
          <w:lang w:eastAsia="de-DE"/>
        </w:rPr>
      </w:pPr>
      <w:r>
        <w:rPr>
          <w:rFonts w:eastAsia="Times New Roman" w:cs="Arial"/>
          <w:i/>
          <w:shd w:val="clear" w:color="auto" w:fill="FFFFFF"/>
          <w:lang w:eastAsia="de-DE"/>
        </w:rPr>
        <w:t>Warum gerade zur aktuellen Therapeutin/ Institution?</w:t>
      </w: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i/>
          <w:shd w:val="clear" w:color="auto" w:fill="FFFFFF"/>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i/>
          <w:shd w:val="clear" w:color="auto" w:fill="FFFFFF"/>
          <w:lang w:eastAsia="de-DE"/>
        </w:rPr>
      </w:pPr>
    </w:p>
    <w:p w:rsidR="0008497B" w:rsidRDefault="0008497B">
      <w:pPr>
        <w:pageBreakBefore/>
        <w:widowControl w:val="0"/>
        <w:suppressAutoHyphens w:val="0"/>
        <w:rPr>
          <w:rFonts w:eastAsia="Times New Roman" w:cs="Arial"/>
          <w:i/>
          <w:shd w:val="clear" w:color="auto" w:fill="FFFFFF"/>
          <w:lang w:eastAsia="de-DE"/>
        </w:rPr>
      </w:pPr>
    </w:p>
    <w:p w:rsidR="0008497B" w:rsidRDefault="00CD5240">
      <w:pPr>
        <w:pBdr>
          <w:top w:val="single" w:sz="4" w:space="1" w:color="00000A"/>
          <w:left w:val="single" w:sz="4" w:space="4" w:color="00000A"/>
          <w:right w:val="single" w:sz="4" w:space="4" w:color="00000A"/>
        </w:pBdr>
        <w:spacing w:after="0" w:line="240" w:lineRule="auto"/>
        <w:jc w:val="both"/>
        <w:rPr>
          <w:rFonts w:eastAsia="Times New Roman" w:cs="Arial"/>
          <w:b/>
          <w:shd w:val="clear" w:color="auto" w:fill="FFFFFF"/>
          <w:lang w:eastAsia="de-DE"/>
        </w:rPr>
      </w:pPr>
      <w:r>
        <w:rPr>
          <w:rFonts w:eastAsia="Times New Roman" w:cs="Arial"/>
          <w:b/>
          <w:shd w:val="clear" w:color="auto" w:fill="FFFFFF"/>
          <w:lang w:eastAsia="de-DE"/>
        </w:rPr>
        <w:t xml:space="preserve">b. Psychopathologischer Befund </w:t>
      </w:r>
    </w:p>
    <w:p w:rsidR="0008497B" w:rsidRDefault="00CD5240">
      <w:pPr>
        <w:pBdr>
          <w:top w:val="single" w:sz="4" w:space="1" w:color="00000A"/>
          <w:left w:val="single" w:sz="4" w:space="4" w:color="00000A"/>
          <w:right w:val="single" w:sz="4" w:space="4" w:color="00000A"/>
        </w:pBdr>
        <w:spacing w:after="0" w:line="240" w:lineRule="auto"/>
        <w:jc w:val="both"/>
        <w:rPr>
          <w:rFonts w:eastAsia="Times New Roman" w:cs="Arial"/>
          <w:i/>
          <w:shd w:val="clear" w:color="auto" w:fill="FFFFFF"/>
          <w:lang w:eastAsia="de-DE"/>
        </w:rPr>
      </w:pPr>
      <w:r>
        <w:rPr>
          <w:rFonts w:eastAsia="Times New Roman" w:cs="Arial"/>
          <w:i/>
          <w:shd w:val="clear" w:color="auto" w:fill="FFFFFF"/>
          <w:lang w:eastAsia="de-DE"/>
        </w:rPr>
        <w:t xml:space="preserve"> Erscheinungsbild und Auftreten</w:t>
      </w:r>
    </w:p>
    <w:p w:rsidR="0008497B" w:rsidRDefault="0008497B">
      <w:pPr>
        <w:pBdr>
          <w:top w:val="single" w:sz="4" w:space="1" w:color="00000A"/>
          <w:left w:val="single" w:sz="4" w:space="4" w:color="00000A"/>
          <w:right w:val="single" w:sz="4" w:space="4" w:color="00000A"/>
        </w:pBdr>
        <w:spacing w:after="0" w:line="240" w:lineRule="auto"/>
        <w:jc w:val="both"/>
        <w:rPr>
          <w:rFonts w:eastAsia="Times New Roman" w:cs="Arial"/>
          <w:shd w:val="clear" w:color="auto" w:fill="FFFFFF"/>
          <w:lang w:eastAsia="de-DE"/>
        </w:rPr>
      </w:pPr>
    </w:p>
    <w:p w:rsidR="0008497B" w:rsidRDefault="00CD5240">
      <w:pPr>
        <w:pBdr>
          <w:top w:val="single" w:sz="4" w:space="1" w:color="00000A"/>
          <w:left w:val="single" w:sz="4" w:space="4" w:color="00000A"/>
          <w:right w:val="single" w:sz="4" w:space="4" w:color="00000A"/>
        </w:pBdr>
        <w:spacing w:after="0" w:line="240" w:lineRule="auto"/>
        <w:jc w:val="both"/>
        <w:rPr>
          <w:rFonts w:eastAsia="Times New Roman" w:cs="Arial"/>
          <w:shd w:val="clear" w:color="auto" w:fill="FFFFFF"/>
          <w:lang w:eastAsia="de-DE"/>
        </w:rPr>
      </w:pPr>
      <w:r>
        <w:rPr>
          <w:rFonts w:eastAsia="Times New Roman" w:cs="Arial"/>
          <w:shd w:val="clear" w:color="auto" w:fill="FFFFFF"/>
          <w:lang w:eastAsia="de-DE"/>
        </w:rPr>
        <w:t>(Bei „ja“ bitte kurz erläutern)</w:t>
      </w:r>
    </w:p>
    <w:p w:rsidR="0008497B" w:rsidRDefault="00CD5240">
      <w:pPr>
        <w:pBdr>
          <w:top w:val="single" w:sz="4" w:space="1" w:color="00000A"/>
          <w:left w:val="single" w:sz="4" w:space="4" w:color="00000A"/>
          <w:right w:val="single" w:sz="4" w:space="4" w:color="00000A"/>
        </w:pBdr>
        <w:spacing w:after="0" w:line="360" w:lineRule="auto"/>
        <w:jc w:val="both"/>
        <w:rPr>
          <w:rFonts w:eastAsia="Times New Roman" w:cs="Arial"/>
          <w:shd w:val="clear" w:color="auto" w:fill="FFFFFF"/>
          <w:lang w:eastAsia="de-DE"/>
        </w:rPr>
      </w:pPr>
      <w:r>
        <w:rPr>
          <w:rFonts w:eastAsia="Times New Roman" w:cs="Arial"/>
          <w:shd w:val="clear" w:color="auto" w:fill="FFFFFF"/>
          <w:lang w:eastAsia="de-DE"/>
        </w:rPr>
        <w:t xml:space="preserve"> Veränderungen der Bewusstseinslage (ja/nein)</w:t>
      </w:r>
    </w:p>
    <w:p w:rsidR="0008497B" w:rsidRDefault="00CD5240">
      <w:pPr>
        <w:pBdr>
          <w:top w:val="single" w:sz="4" w:space="1" w:color="00000A"/>
          <w:left w:val="single" w:sz="4" w:space="4" w:color="00000A"/>
          <w:right w:val="single" w:sz="4" w:space="4" w:color="00000A"/>
        </w:pBdr>
        <w:spacing w:after="0" w:line="360" w:lineRule="auto"/>
        <w:jc w:val="both"/>
        <w:rPr>
          <w:rFonts w:eastAsia="Times New Roman" w:cs="Arial"/>
          <w:shd w:val="clear" w:color="auto" w:fill="FFFFFF"/>
          <w:lang w:eastAsia="de-DE"/>
        </w:rPr>
      </w:pPr>
      <w:r>
        <w:rPr>
          <w:rFonts w:eastAsia="Times New Roman" w:cs="Arial"/>
          <w:shd w:val="clear" w:color="auto" w:fill="FFFFFF"/>
          <w:lang w:eastAsia="de-DE"/>
        </w:rPr>
        <w:t xml:space="preserve"> Veränderungen der Orientierung (ja/nein)</w:t>
      </w:r>
    </w:p>
    <w:p w:rsidR="0008497B" w:rsidRDefault="00CD5240">
      <w:pPr>
        <w:pBdr>
          <w:top w:val="single" w:sz="4" w:space="1" w:color="00000A"/>
          <w:left w:val="single" w:sz="4" w:space="4" w:color="00000A"/>
          <w:right w:val="single" w:sz="4" w:space="4" w:color="00000A"/>
        </w:pBdr>
        <w:spacing w:after="0" w:line="360" w:lineRule="auto"/>
        <w:jc w:val="both"/>
        <w:rPr>
          <w:rFonts w:eastAsia="Times New Roman" w:cs="Arial"/>
          <w:shd w:val="clear" w:color="auto" w:fill="FFFFFF"/>
          <w:lang w:eastAsia="de-DE"/>
        </w:rPr>
      </w:pPr>
      <w:r>
        <w:rPr>
          <w:rFonts w:eastAsia="Times New Roman" w:cs="Arial"/>
          <w:shd w:val="clear" w:color="auto" w:fill="FFFFFF"/>
          <w:lang w:eastAsia="de-DE"/>
        </w:rPr>
        <w:t xml:space="preserve"> Veränderungen der Aufmerksamkeit, Konzentration und Auffassung (ja/nein)</w:t>
      </w:r>
    </w:p>
    <w:p w:rsidR="0008497B" w:rsidRDefault="00CD5240">
      <w:pPr>
        <w:pBdr>
          <w:top w:val="single" w:sz="4" w:space="1" w:color="00000A"/>
          <w:left w:val="single" w:sz="4" w:space="4" w:color="00000A"/>
          <w:right w:val="single" w:sz="4" w:space="4" w:color="00000A"/>
        </w:pBdr>
        <w:spacing w:after="0" w:line="360" w:lineRule="auto"/>
        <w:jc w:val="both"/>
        <w:rPr>
          <w:rFonts w:eastAsia="Times New Roman" w:cs="Arial"/>
          <w:shd w:val="clear" w:color="auto" w:fill="FFFFFF"/>
          <w:lang w:eastAsia="de-DE"/>
        </w:rPr>
      </w:pPr>
      <w:r>
        <w:rPr>
          <w:rFonts w:eastAsia="Times New Roman" w:cs="Arial"/>
          <w:shd w:val="clear" w:color="auto" w:fill="FFFFFF"/>
          <w:lang w:eastAsia="de-DE"/>
        </w:rPr>
        <w:t xml:space="preserve"> Veränderungen des Gedächtnisses (ja/nein)</w:t>
      </w:r>
    </w:p>
    <w:p w:rsidR="0008497B" w:rsidRDefault="00CD5240">
      <w:pPr>
        <w:pBdr>
          <w:top w:val="single" w:sz="4" w:space="1" w:color="00000A"/>
          <w:left w:val="single" w:sz="4" w:space="4" w:color="00000A"/>
          <w:right w:val="single" w:sz="4" w:space="4" w:color="00000A"/>
        </w:pBdr>
        <w:spacing w:after="0" w:line="360" w:lineRule="auto"/>
        <w:jc w:val="both"/>
        <w:rPr>
          <w:rFonts w:eastAsia="Times New Roman" w:cs="Arial"/>
          <w:shd w:val="clear" w:color="auto" w:fill="FFFFFF"/>
          <w:lang w:eastAsia="de-DE"/>
        </w:rPr>
      </w:pPr>
      <w:r>
        <w:rPr>
          <w:rFonts w:eastAsia="Times New Roman" w:cs="Arial"/>
          <w:shd w:val="clear" w:color="auto" w:fill="FFFFFF"/>
          <w:lang w:eastAsia="de-DE"/>
        </w:rPr>
        <w:t xml:space="preserve"> Störungen der Intelligenz, Formale Denkstörungen (ja/nein)</w:t>
      </w:r>
    </w:p>
    <w:p w:rsidR="0008497B" w:rsidRDefault="00CD5240">
      <w:pPr>
        <w:pBdr>
          <w:top w:val="single" w:sz="4" w:space="1" w:color="00000A"/>
          <w:left w:val="single" w:sz="4" w:space="4" w:color="00000A"/>
          <w:right w:val="single" w:sz="4" w:space="4" w:color="00000A"/>
        </w:pBdr>
        <w:spacing w:after="0" w:line="360" w:lineRule="auto"/>
        <w:jc w:val="both"/>
        <w:rPr>
          <w:rFonts w:eastAsia="Times New Roman" w:cs="Arial"/>
          <w:shd w:val="clear" w:color="auto" w:fill="FFFFFF"/>
          <w:lang w:eastAsia="de-DE"/>
        </w:rPr>
      </w:pPr>
      <w:r>
        <w:rPr>
          <w:rFonts w:eastAsia="Times New Roman" w:cs="Arial"/>
          <w:shd w:val="clear" w:color="auto" w:fill="FFFFFF"/>
          <w:lang w:eastAsia="de-DE"/>
        </w:rPr>
        <w:t>Inhaltliche Denkstörungen, insbesondere Wahnerleben (ja/nein)</w:t>
      </w:r>
    </w:p>
    <w:p w:rsidR="0008497B" w:rsidRDefault="00CD5240">
      <w:pPr>
        <w:pBdr>
          <w:top w:val="single" w:sz="4" w:space="1" w:color="00000A"/>
          <w:left w:val="single" w:sz="4" w:space="4" w:color="00000A"/>
          <w:right w:val="single" w:sz="4" w:space="4" w:color="00000A"/>
        </w:pBdr>
        <w:spacing w:after="0" w:line="360" w:lineRule="auto"/>
        <w:jc w:val="both"/>
        <w:rPr>
          <w:rFonts w:eastAsia="Times New Roman" w:cs="Arial"/>
          <w:shd w:val="clear" w:color="auto" w:fill="FFFFFF"/>
          <w:lang w:eastAsia="de-DE"/>
        </w:rPr>
      </w:pPr>
      <w:r>
        <w:rPr>
          <w:rFonts w:eastAsia="Times New Roman" w:cs="Arial"/>
          <w:shd w:val="clear" w:color="auto" w:fill="FFFFFF"/>
          <w:lang w:eastAsia="de-DE"/>
        </w:rPr>
        <w:t xml:space="preserve"> Wahrnehmungsstörungen, z. B. Halluzinationen (ja/nein)</w:t>
      </w:r>
    </w:p>
    <w:p w:rsidR="0008497B" w:rsidRDefault="00CD5240">
      <w:pPr>
        <w:pBdr>
          <w:top w:val="single" w:sz="4" w:space="1" w:color="00000A"/>
          <w:left w:val="single" w:sz="4" w:space="4" w:color="00000A"/>
          <w:right w:val="single" w:sz="4" w:space="4" w:color="00000A"/>
        </w:pBdr>
        <w:spacing w:after="0" w:line="360" w:lineRule="auto"/>
        <w:jc w:val="both"/>
        <w:rPr>
          <w:rFonts w:eastAsia="Times New Roman" w:cs="Arial"/>
          <w:shd w:val="clear" w:color="auto" w:fill="FFFFFF"/>
          <w:lang w:eastAsia="de-DE"/>
        </w:rPr>
      </w:pPr>
      <w:r>
        <w:rPr>
          <w:rFonts w:eastAsia="Times New Roman" w:cs="Arial"/>
          <w:shd w:val="clear" w:color="auto" w:fill="FFFFFF"/>
          <w:lang w:eastAsia="de-DE"/>
        </w:rPr>
        <w:t xml:space="preserve"> Ich-Störungen (ja/nein)</w:t>
      </w:r>
    </w:p>
    <w:p w:rsidR="0008497B" w:rsidRDefault="00CD5240">
      <w:pPr>
        <w:pBdr>
          <w:top w:val="single" w:sz="4" w:space="1" w:color="00000A"/>
          <w:left w:val="single" w:sz="4" w:space="4" w:color="00000A"/>
          <w:right w:val="single" w:sz="4" w:space="4" w:color="00000A"/>
        </w:pBdr>
        <w:spacing w:after="0" w:line="360" w:lineRule="auto"/>
        <w:jc w:val="both"/>
        <w:rPr>
          <w:rFonts w:eastAsia="Times New Roman" w:cs="Arial"/>
          <w:shd w:val="clear" w:color="auto" w:fill="FFFFFF"/>
          <w:lang w:eastAsia="de-DE"/>
        </w:rPr>
      </w:pPr>
      <w:r>
        <w:rPr>
          <w:rFonts w:eastAsia="Times New Roman" w:cs="Arial"/>
          <w:shd w:val="clear" w:color="auto" w:fill="FFFFFF"/>
          <w:lang w:eastAsia="de-DE"/>
        </w:rPr>
        <w:t xml:space="preserve"> Veränderungen der Affektivität (ja/nein)</w:t>
      </w:r>
    </w:p>
    <w:p w:rsidR="0008497B" w:rsidRDefault="00CD5240">
      <w:pPr>
        <w:pBdr>
          <w:top w:val="single" w:sz="4" w:space="1" w:color="00000A"/>
          <w:left w:val="single" w:sz="4" w:space="4" w:color="00000A"/>
          <w:right w:val="single" w:sz="4" w:space="4" w:color="00000A"/>
        </w:pBdr>
        <w:spacing w:after="0" w:line="360" w:lineRule="auto"/>
        <w:jc w:val="both"/>
        <w:rPr>
          <w:rFonts w:eastAsia="Times New Roman" w:cs="Arial"/>
          <w:shd w:val="clear" w:color="auto" w:fill="FFFFFF"/>
          <w:lang w:eastAsia="de-DE"/>
        </w:rPr>
      </w:pPr>
      <w:r>
        <w:rPr>
          <w:rFonts w:eastAsia="Times New Roman" w:cs="Arial"/>
          <w:shd w:val="clear" w:color="auto" w:fill="FFFFFF"/>
          <w:lang w:eastAsia="de-DE"/>
        </w:rPr>
        <w:t xml:space="preserve"> Zwänge, Phobien, Ängste, hypochondrische Befürchtungen (ja/nein)</w:t>
      </w:r>
    </w:p>
    <w:p w:rsidR="0008497B" w:rsidRDefault="00CD5240">
      <w:pPr>
        <w:pBdr>
          <w:top w:val="single" w:sz="4" w:space="1" w:color="00000A"/>
          <w:left w:val="single" w:sz="4" w:space="4" w:color="00000A"/>
          <w:right w:val="single" w:sz="4" w:space="4" w:color="00000A"/>
        </w:pBdr>
        <w:spacing w:after="0" w:line="360" w:lineRule="auto"/>
        <w:jc w:val="both"/>
        <w:rPr>
          <w:rFonts w:eastAsia="Times New Roman" w:cs="Arial"/>
          <w:shd w:val="clear" w:color="auto" w:fill="FFFFFF"/>
          <w:lang w:eastAsia="de-DE"/>
        </w:rPr>
      </w:pPr>
      <w:r>
        <w:rPr>
          <w:rFonts w:eastAsia="Times New Roman" w:cs="Arial"/>
          <w:shd w:val="clear" w:color="auto" w:fill="FFFFFF"/>
          <w:lang w:eastAsia="de-DE"/>
        </w:rPr>
        <w:t>Störungen des Antriebs und der Psychomotorik (ja/nein)</w:t>
      </w:r>
    </w:p>
    <w:p w:rsidR="0008497B" w:rsidRDefault="00CD5240">
      <w:pPr>
        <w:pBdr>
          <w:top w:val="single" w:sz="4" w:space="1" w:color="00000A"/>
          <w:left w:val="single" w:sz="4" w:space="4" w:color="00000A"/>
          <w:right w:val="single" w:sz="4" w:space="4" w:color="00000A"/>
        </w:pBdr>
        <w:spacing w:after="0" w:line="360" w:lineRule="auto"/>
        <w:jc w:val="both"/>
        <w:rPr>
          <w:rFonts w:eastAsia="Times New Roman" w:cs="Arial"/>
          <w:shd w:val="clear" w:color="auto" w:fill="FFFFFF"/>
          <w:lang w:eastAsia="de-DE"/>
        </w:rPr>
      </w:pPr>
      <w:r>
        <w:rPr>
          <w:rFonts w:eastAsia="Times New Roman" w:cs="Arial"/>
          <w:shd w:val="clear" w:color="auto" w:fill="FFFFFF"/>
          <w:lang w:eastAsia="de-DE"/>
        </w:rPr>
        <w:t>Krankheitsgefühl und Krankheitseinsicht (ja/nein)</w:t>
      </w:r>
    </w:p>
    <w:p w:rsidR="0008497B" w:rsidRDefault="00CD5240">
      <w:pPr>
        <w:pBdr>
          <w:top w:val="single" w:sz="4" w:space="1" w:color="00000A"/>
          <w:left w:val="single" w:sz="4" w:space="4" w:color="00000A"/>
          <w:right w:val="single" w:sz="4" w:space="4" w:color="00000A"/>
        </w:pBdr>
        <w:spacing w:after="0" w:line="360" w:lineRule="auto"/>
        <w:jc w:val="both"/>
        <w:rPr>
          <w:rFonts w:eastAsia="Times New Roman" w:cs="Arial"/>
          <w:shd w:val="clear" w:color="auto" w:fill="FFFFFF"/>
          <w:lang w:eastAsia="de-DE"/>
        </w:rPr>
      </w:pPr>
      <w:r>
        <w:rPr>
          <w:rFonts w:eastAsia="Times New Roman" w:cs="Arial"/>
          <w:shd w:val="clear" w:color="auto" w:fill="FFFFFF"/>
          <w:lang w:eastAsia="de-DE"/>
        </w:rPr>
        <w:t>Bei „ja“: Eigenes Störungsmodell</w:t>
      </w:r>
    </w:p>
    <w:p w:rsidR="0008497B" w:rsidRDefault="00CD5240">
      <w:pPr>
        <w:pBdr>
          <w:top w:val="single" w:sz="4" w:space="1" w:color="00000A"/>
          <w:left w:val="single" w:sz="4" w:space="4" w:color="00000A"/>
          <w:right w:val="single" w:sz="4" w:space="4" w:color="00000A"/>
        </w:pBdr>
        <w:spacing w:after="0" w:line="360" w:lineRule="auto"/>
        <w:jc w:val="both"/>
        <w:rPr>
          <w:rFonts w:eastAsia="Times New Roman" w:cs="Arial"/>
          <w:shd w:val="clear" w:color="auto" w:fill="FFFFFF"/>
          <w:lang w:eastAsia="de-DE"/>
        </w:rPr>
      </w:pPr>
      <w:r>
        <w:rPr>
          <w:rFonts w:eastAsia="Times New Roman" w:cs="Arial"/>
          <w:shd w:val="clear" w:color="auto" w:fill="FFFFFF"/>
          <w:lang w:eastAsia="de-DE"/>
        </w:rPr>
        <w:t>Eigen- oder Fremdgefährdung (ja/nein)</w:t>
      </w:r>
    </w:p>
    <w:p w:rsidR="0008497B" w:rsidRDefault="00CD5240">
      <w:pPr>
        <w:pBdr>
          <w:top w:val="single" w:sz="4" w:space="1" w:color="00000A"/>
          <w:left w:val="single" w:sz="4" w:space="4" w:color="00000A"/>
          <w:right w:val="single" w:sz="4" w:space="4" w:color="00000A"/>
        </w:pBdr>
        <w:spacing w:after="0" w:line="240" w:lineRule="auto"/>
        <w:jc w:val="both"/>
        <w:rPr>
          <w:rFonts w:eastAsia="Times New Roman" w:cs="Arial"/>
          <w:b/>
          <w:shd w:val="clear" w:color="auto" w:fill="FFFFFF"/>
          <w:lang w:eastAsia="de-DE"/>
        </w:rPr>
      </w:pPr>
      <w:r>
        <w:rPr>
          <w:rFonts w:eastAsia="Times New Roman" w:cs="Arial"/>
          <w:b/>
          <w:shd w:val="clear" w:color="auto" w:fill="FFFFFF"/>
          <w:lang w:eastAsia="de-DE"/>
        </w:rPr>
        <w:t>c. Besonderheiten zur Therapiebeziehung/markantes Interaktionsverhalten</w:t>
      </w:r>
    </w:p>
    <w:p w:rsidR="0008497B" w:rsidRDefault="0008497B">
      <w:pPr>
        <w:pBdr>
          <w:top w:val="single" w:sz="4" w:space="1" w:color="00000A"/>
          <w:left w:val="single" w:sz="4" w:space="4" w:color="00000A"/>
          <w:right w:val="single" w:sz="4" w:space="4" w:color="00000A"/>
        </w:pBdr>
        <w:spacing w:after="0" w:line="240" w:lineRule="auto"/>
        <w:jc w:val="both"/>
        <w:rPr>
          <w:rFonts w:eastAsia="Times New Roman" w:cs="Arial"/>
          <w:sz w:val="20"/>
          <w:szCs w:val="20"/>
          <w:shd w:val="clear" w:color="auto" w:fill="FFFF00"/>
          <w:lang w:eastAsia="de-DE"/>
        </w:rPr>
      </w:pPr>
    </w:p>
    <w:p w:rsidR="0008497B" w:rsidRDefault="0008497B">
      <w:pPr>
        <w:pBdr>
          <w:top w:val="single" w:sz="4" w:space="1" w:color="00000A"/>
          <w:left w:val="single" w:sz="4" w:space="4" w:color="00000A"/>
          <w:right w:val="single" w:sz="4" w:space="4" w:color="00000A"/>
        </w:pBdr>
        <w:spacing w:after="0" w:line="240" w:lineRule="auto"/>
        <w:jc w:val="both"/>
        <w:rPr>
          <w:rFonts w:eastAsia="Times New Roman" w:cs="Arial"/>
          <w:sz w:val="20"/>
          <w:szCs w:val="20"/>
          <w:shd w:val="clear" w:color="auto" w:fill="FFFF00"/>
          <w:lang w:eastAsia="de-DE"/>
        </w:rPr>
      </w:pPr>
    </w:p>
    <w:p w:rsidR="0008497B" w:rsidRDefault="0008497B">
      <w:pPr>
        <w:pBdr>
          <w:top w:val="single" w:sz="4" w:space="1" w:color="00000A"/>
          <w:left w:val="single" w:sz="4" w:space="4" w:color="00000A"/>
          <w:right w:val="single" w:sz="4" w:space="4" w:color="00000A"/>
        </w:pBdr>
        <w:spacing w:after="0" w:line="240" w:lineRule="auto"/>
        <w:jc w:val="both"/>
        <w:rPr>
          <w:rFonts w:eastAsia="Times New Roman" w:cs="Arial"/>
          <w:sz w:val="20"/>
          <w:szCs w:val="20"/>
          <w:shd w:val="clear" w:color="auto" w:fill="FFFF00"/>
          <w:lang w:eastAsia="de-DE"/>
        </w:rPr>
      </w:pPr>
    </w:p>
    <w:p w:rsidR="0008497B" w:rsidRDefault="00CD5240">
      <w:pPr>
        <w:pBdr>
          <w:top w:val="single" w:sz="4" w:space="1" w:color="00000A"/>
          <w:left w:val="single" w:sz="4" w:space="4" w:color="00000A"/>
          <w:right w:val="single" w:sz="4" w:space="4" w:color="00000A"/>
        </w:pBdr>
        <w:spacing w:after="0" w:line="240" w:lineRule="auto"/>
        <w:jc w:val="both"/>
      </w:pPr>
      <w:r>
        <w:rPr>
          <w:rFonts w:eastAsia="Times New Roman" w:cs="Arial"/>
          <w:b/>
          <w:shd w:val="clear" w:color="auto" w:fill="FFFFFF"/>
          <w:lang w:eastAsia="de-DE"/>
        </w:rPr>
        <w:t>d.</w:t>
      </w:r>
      <w:r>
        <w:rPr>
          <w:rFonts w:eastAsia="Times New Roman" w:cs="Arial"/>
          <w:sz w:val="20"/>
          <w:szCs w:val="20"/>
          <w:shd w:val="clear" w:color="auto" w:fill="FFFFFF"/>
          <w:lang w:eastAsia="de-DE"/>
        </w:rPr>
        <w:t xml:space="preserve"> </w:t>
      </w:r>
      <w:r>
        <w:rPr>
          <w:rFonts w:eastAsia="Times New Roman" w:cs="Arial"/>
          <w:b/>
          <w:shd w:val="clear" w:color="auto" w:fill="FFFFFF"/>
          <w:lang w:eastAsia="de-DE"/>
        </w:rPr>
        <w:t>Bereits früher durchgeführte psychotherapeutische Behandlungen (ambulant/stationär).</w:t>
      </w:r>
    </w:p>
    <w:p w:rsidR="0008497B" w:rsidRDefault="00CD5240">
      <w:pPr>
        <w:pBdr>
          <w:top w:val="single" w:sz="4" w:space="1" w:color="00000A"/>
          <w:left w:val="single" w:sz="4" w:space="4" w:color="00000A"/>
          <w:right w:val="single" w:sz="4" w:space="4" w:color="00000A"/>
        </w:pBdr>
        <w:spacing w:after="0" w:line="240" w:lineRule="auto"/>
        <w:jc w:val="both"/>
        <w:rPr>
          <w:rFonts w:eastAsia="Times New Roman" w:cs="Arial"/>
          <w:shd w:val="clear" w:color="auto" w:fill="FFFFFF"/>
          <w:lang w:eastAsia="de-DE"/>
        </w:rPr>
      </w:pPr>
      <w:r>
        <w:rPr>
          <w:rFonts w:eastAsia="Times New Roman" w:cs="Arial"/>
          <w:shd w:val="clear" w:color="auto" w:fill="FFFFFF"/>
          <w:lang w:eastAsia="de-DE"/>
        </w:rPr>
        <w:t>Von wann bis wann und mit welchem Erfolg?</w:t>
      </w:r>
    </w:p>
    <w:p w:rsidR="0008497B" w:rsidRDefault="0008497B">
      <w:pPr>
        <w:pBdr>
          <w:top w:val="single" w:sz="4" w:space="1" w:color="00000A"/>
          <w:left w:val="single" w:sz="4" w:space="4" w:color="00000A"/>
          <w:right w:val="single" w:sz="4" w:space="4" w:color="00000A"/>
        </w:pBdr>
        <w:spacing w:after="0" w:line="240" w:lineRule="auto"/>
        <w:jc w:val="both"/>
        <w:rPr>
          <w:rFonts w:eastAsia="Times New Roman" w:cs="Arial"/>
          <w:shd w:val="clear" w:color="auto" w:fill="FFFFFF"/>
          <w:lang w:eastAsia="de-DE"/>
        </w:rPr>
      </w:pPr>
    </w:p>
    <w:p w:rsidR="0008497B" w:rsidRDefault="0008497B">
      <w:pPr>
        <w:pBdr>
          <w:top w:val="single" w:sz="4" w:space="1" w:color="00000A"/>
          <w:left w:val="single" w:sz="4" w:space="4" w:color="00000A"/>
          <w:right w:val="single" w:sz="4" w:space="4" w:color="00000A"/>
        </w:pBdr>
        <w:spacing w:after="0" w:line="240" w:lineRule="auto"/>
        <w:jc w:val="both"/>
        <w:rPr>
          <w:rFonts w:eastAsia="Times New Roman" w:cs="Arial"/>
          <w:shd w:val="clear" w:color="auto" w:fill="FFFFFF"/>
          <w:lang w:eastAsia="de-DE"/>
        </w:rPr>
      </w:pPr>
    </w:p>
    <w:p w:rsidR="0008497B" w:rsidRDefault="0008497B">
      <w:pPr>
        <w:pBdr>
          <w:top w:val="single" w:sz="4" w:space="1" w:color="00000A"/>
          <w:left w:val="single" w:sz="4" w:space="4" w:color="00000A"/>
          <w:right w:val="single" w:sz="4" w:space="4" w:color="00000A"/>
        </w:pBdr>
        <w:spacing w:after="0" w:line="240" w:lineRule="auto"/>
        <w:jc w:val="both"/>
        <w:rPr>
          <w:rFonts w:eastAsia="Times New Roman" w:cs="Arial"/>
          <w:shd w:val="clear" w:color="auto" w:fill="FFFFFF"/>
          <w:lang w:eastAsia="de-DE"/>
        </w:rPr>
      </w:pPr>
    </w:p>
    <w:p w:rsidR="0008497B" w:rsidRDefault="0008497B">
      <w:pPr>
        <w:pBdr>
          <w:top w:val="single" w:sz="4" w:space="1" w:color="00000A"/>
          <w:left w:val="single" w:sz="4" w:space="4" w:color="00000A"/>
          <w:right w:val="single" w:sz="4" w:space="4" w:color="00000A"/>
        </w:pBdr>
        <w:spacing w:after="0" w:line="240" w:lineRule="auto"/>
        <w:jc w:val="both"/>
        <w:rPr>
          <w:rFonts w:eastAsia="Times New Roman" w:cs="Arial"/>
          <w:shd w:val="clear" w:color="auto" w:fill="FFFFFF"/>
          <w:lang w:eastAsia="de-DE"/>
        </w:rPr>
      </w:pPr>
    </w:p>
    <w:p w:rsidR="0008497B" w:rsidRDefault="0008497B">
      <w:pPr>
        <w:pBdr>
          <w:top w:val="single" w:sz="4" w:space="1" w:color="00000A"/>
          <w:left w:val="single" w:sz="4" w:space="4" w:color="00000A"/>
          <w:right w:val="single" w:sz="4" w:space="4" w:color="00000A"/>
        </w:pBdr>
        <w:spacing w:after="0" w:line="240" w:lineRule="auto"/>
        <w:jc w:val="both"/>
        <w:rPr>
          <w:rFonts w:eastAsia="Times New Roman" w:cs="Arial"/>
          <w:shd w:val="clear" w:color="auto" w:fill="FFFFFF"/>
          <w:lang w:eastAsia="de-DE"/>
        </w:rPr>
      </w:pPr>
    </w:p>
    <w:p w:rsidR="0008497B" w:rsidRDefault="0008497B">
      <w:pPr>
        <w:pBdr>
          <w:top w:val="single" w:sz="4" w:space="1" w:color="00000A"/>
          <w:left w:val="single" w:sz="4" w:space="4" w:color="00000A"/>
          <w:right w:val="single" w:sz="4" w:space="4" w:color="00000A"/>
        </w:pBdr>
        <w:spacing w:after="0" w:line="240" w:lineRule="auto"/>
        <w:jc w:val="both"/>
        <w:rPr>
          <w:rFonts w:eastAsia="Times New Roman" w:cs="Arial"/>
          <w:shd w:val="clear" w:color="auto" w:fill="FFFFFF"/>
          <w:lang w:eastAsia="de-DE"/>
        </w:rPr>
      </w:pPr>
    </w:p>
    <w:p w:rsidR="0008497B" w:rsidRDefault="00CD5240">
      <w:pPr>
        <w:pBdr>
          <w:top w:val="single" w:sz="4" w:space="1" w:color="00000A"/>
          <w:left w:val="single" w:sz="4" w:space="4" w:color="00000A"/>
          <w:bottom w:val="single" w:sz="4" w:space="1" w:color="00000A"/>
          <w:right w:val="single" w:sz="4" w:space="4" w:color="00000A"/>
        </w:pBdr>
        <w:spacing w:after="0"/>
        <w:rPr>
          <w:rFonts w:eastAsia="Times New Roman" w:cs="Arial"/>
          <w:b/>
          <w:shd w:val="clear" w:color="auto" w:fill="FFFFFF"/>
          <w:lang w:eastAsia="de-DE"/>
        </w:rPr>
      </w:pPr>
      <w:r>
        <w:rPr>
          <w:rFonts w:eastAsia="Times New Roman" w:cs="Arial"/>
          <w:b/>
          <w:shd w:val="clear" w:color="auto" w:fill="FFFFFF"/>
          <w:lang w:eastAsia="de-DE"/>
        </w:rPr>
        <w:t>3a. Somatischer Befund</w:t>
      </w:r>
    </w:p>
    <w:p w:rsidR="0008497B" w:rsidRDefault="0008497B">
      <w:pPr>
        <w:pBdr>
          <w:top w:val="single" w:sz="4" w:space="1" w:color="00000A"/>
          <w:left w:val="single" w:sz="4" w:space="4" w:color="00000A"/>
          <w:bottom w:val="single" w:sz="4" w:space="1" w:color="00000A"/>
          <w:right w:val="single" w:sz="4" w:space="4" w:color="00000A"/>
        </w:pBdr>
        <w:spacing w:after="0"/>
        <w:rPr>
          <w:rFonts w:eastAsia="Times New Roman" w:cs="Arial"/>
          <w:b/>
          <w:shd w:val="clear" w:color="auto" w:fill="FFFFFF"/>
          <w:lang w:eastAsia="de-DE"/>
        </w:rPr>
      </w:pPr>
    </w:p>
    <w:p w:rsidR="0008497B" w:rsidRDefault="0008497B">
      <w:pPr>
        <w:pBdr>
          <w:top w:val="single" w:sz="4" w:space="1" w:color="00000A"/>
          <w:left w:val="single" w:sz="4" w:space="4" w:color="00000A"/>
          <w:bottom w:val="single" w:sz="4" w:space="1" w:color="00000A"/>
          <w:right w:val="single" w:sz="4" w:space="4" w:color="00000A"/>
        </w:pBdr>
        <w:rPr>
          <w:rFonts w:eastAsia="Times New Roman" w:cs="Arial"/>
          <w:shd w:val="clear" w:color="auto" w:fill="FFFFFF"/>
          <w:lang w:eastAsia="de-DE"/>
        </w:rPr>
      </w:pPr>
    </w:p>
    <w:p w:rsidR="0008497B" w:rsidRDefault="00CD5240">
      <w:pPr>
        <w:pBdr>
          <w:top w:val="single" w:sz="4" w:space="1" w:color="00000A"/>
          <w:left w:val="single" w:sz="4" w:space="4" w:color="00000A"/>
          <w:bottom w:val="single" w:sz="4" w:space="1" w:color="00000A"/>
          <w:right w:val="single" w:sz="4" w:space="4" w:color="00000A"/>
        </w:pBdr>
        <w:spacing w:after="0"/>
        <w:rPr>
          <w:rFonts w:eastAsia="Times New Roman" w:cs="Arial"/>
          <w:b/>
          <w:lang w:eastAsia="de-DE"/>
        </w:rPr>
      </w:pPr>
      <w:r>
        <w:rPr>
          <w:rFonts w:eastAsia="Times New Roman" w:cs="Arial"/>
          <w:b/>
          <w:lang w:eastAsia="de-DE"/>
        </w:rPr>
        <w:t>3b. psychopharmakologische Medikation (aktuell und in der Vergangenheit)</w:t>
      </w:r>
    </w:p>
    <w:p w:rsidR="0008497B" w:rsidRDefault="0008497B">
      <w:pPr>
        <w:pBdr>
          <w:top w:val="single" w:sz="4" w:space="1" w:color="00000A"/>
          <w:left w:val="single" w:sz="4" w:space="4" w:color="00000A"/>
          <w:bottom w:val="single" w:sz="4" w:space="1" w:color="00000A"/>
          <w:right w:val="single" w:sz="4" w:space="4" w:color="00000A"/>
        </w:pBdr>
        <w:rPr>
          <w:rFonts w:eastAsia="Times New Roman" w:cs="Arial"/>
          <w:lang w:eastAsia="de-DE"/>
        </w:rPr>
      </w:pPr>
    </w:p>
    <w:p w:rsidR="00CD5240" w:rsidRDefault="00CD5240">
      <w:pPr>
        <w:pBdr>
          <w:top w:val="single" w:sz="4" w:space="1" w:color="00000A"/>
          <w:left w:val="single" w:sz="4" w:space="4" w:color="00000A"/>
          <w:bottom w:val="single" w:sz="4" w:space="1" w:color="00000A"/>
          <w:right w:val="single" w:sz="4" w:space="4" w:color="00000A"/>
        </w:pBdr>
        <w:rPr>
          <w:rFonts w:eastAsia="Times New Roman" w:cs="Arial"/>
          <w:lang w:eastAsia="de-DE"/>
        </w:rPr>
      </w:pPr>
    </w:p>
    <w:p w:rsidR="00CD5240" w:rsidRDefault="00CD5240">
      <w:pPr>
        <w:pBdr>
          <w:top w:val="single" w:sz="4" w:space="1" w:color="00000A"/>
          <w:left w:val="single" w:sz="4" w:space="4" w:color="00000A"/>
          <w:bottom w:val="single" w:sz="4" w:space="1" w:color="00000A"/>
          <w:right w:val="single" w:sz="4" w:space="4" w:color="00000A"/>
        </w:pBdr>
        <w:rPr>
          <w:rFonts w:eastAsia="Times New Roman" w:cs="Arial"/>
          <w:lang w:eastAsia="de-DE"/>
        </w:rPr>
      </w:pPr>
    </w:p>
    <w:p w:rsidR="00CD5240" w:rsidRDefault="00CD5240">
      <w:pPr>
        <w:widowControl w:val="0"/>
        <w:suppressAutoHyphens w:val="0"/>
        <w:rPr>
          <w:rFonts w:eastAsia="Times New Roman" w:cs="Arial"/>
          <w:lang w:eastAsia="de-DE"/>
        </w:rPr>
      </w:pPr>
      <w:r>
        <w:rPr>
          <w:rFonts w:eastAsia="Times New Roman" w:cs="Arial"/>
          <w:lang w:eastAsia="de-DE"/>
        </w:rPr>
        <w:br w:type="page"/>
      </w:r>
    </w:p>
    <w:p w:rsidR="0008497B" w:rsidRDefault="00CD5240">
      <w:pPr>
        <w:pBdr>
          <w:top w:val="single" w:sz="4" w:space="1" w:color="00000A"/>
          <w:left w:val="single" w:sz="4" w:space="4" w:color="00000A"/>
          <w:bottom w:val="single" w:sz="4" w:space="1" w:color="000000"/>
          <w:right w:val="single" w:sz="4" w:space="4" w:color="00000A"/>
        </w:pBdr>
        <w:spacing w:after="0" w:line="240" w:lineRule="auto"/>
        <w:jc w:val="both"/>
      </w:pPr>
      <w:r>
        <w:rPr>
          <w:rFonts w:eastAsia="Times New Roman" w:cs="Arial"/>
          <w:b/>
          <w:lang w:eastAsia="de-DE"/>
        </w:rPr>
        <w:lastRenderedPageBreak/>
        <w:t xml:space="preserve">4. Lebensgeschichtliche Entwicklung / Krankheitsanamnese/ Bereits früher durchgeführte psychotherapeutische Behandlungen (ambulant/stationär), </w:t>
      </w:r>
      <w:r>
        <w:rPr>
          <w:rFonts w:eastAsia="Times New Roman" w:cs="Arial"/>
          <w:b/>
          <w:bCs/>
          <w:lang w:eastAsia="de-DE"/>
        </w:rPr>
        <w:t>Darstellung der lerngeschichtlichen Entwicklung und Erfahrungen, die zur Symptomatik geführt haben und für die Verhaltenstherapie relevant sind. Prägende Beziehungen, Erfahrungen und Ereignisse in der Ursprungsfamilie, Jugend und Erwachsenenleben. Besonders belastende Ereignisse und Stressoren. Positive Erfahrungen in der Lebensgeschichte.</w:t>
      </w: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bCs/>
          <w:lang w:eastAsia="de-DE"/>
        </w:rPr>
      </w:pPr>
    </w:p>
    <w:tbl>
      <w:tblPr>
        <w:tblW w:w="25679" w:type="dxa"/>
        <w:tblCellMar>
          <w:left w:w="10" w:type="dxa"/>
          <w:right w:w="10" w:type="dxa"/>
        </w:tblCellMar>
        <w:tblLook w:val="0000" w:firstRow="0" w:lastRow="0" w:firstColumn="0" w:lastColumn="0" w:noHBand="0" w:noVBand="0"/>
      </w:tblPr>
      <w:tblGrid>
        <w:gridCol w:w="1717"/>
        <w:gridCol w:w="1050"/>
        <w:gridCol w:w="5728"/>
        <w:gridCol w:w="5728"/>
        <w:gridCol w:w="5728"/>
        <w:gridCol w:w="5728"/>
      </w:tblGrid>
      <w:tr w:rsidR="0008497B" w:rsidTr="00CD5240">
        <w:trPr>
          <w:gridAfter w:val="3"/>
          <w:wAfter w:w="17184" w:type="dxa"/>
          <w:trHeight w:val="20"/>
        </w:trPr>
        <w:tc>
          <w:tcPr>
            <w:tcW w:w="171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tcPr>
          <w:p w:rsidR="0008497B" w:rsidRDefault="00CD5240">
            <w:pPr>
              <w:suppressAutoHyphens w:val="0"/>
              <w:spacing w:after="0" w:line="240" w:lineRule="auto"/>
              <w:textAlignment w:val="auto"/>
            </w:pPr>
            <w:r>
              <w:rPr>
                <w:rFonts w:eastAsia="Times New Roman" w:cs="Calibri"/>
                <w:b/>
                <w:bCs/>
                <w:color w:val="FFFFFF"/>
                <w:sz w:val="18"/>
                <w:szCs w:val="28"/>
                <w:lang w:eastAsia="de-DE"/>
              </w:rPr>
              <w:t>Datum</w:t>
            </w:r>
          </w:p>
        </w:tc>
        <w:tc>
          <w:tcPr>
            <w:tcW w:w="105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tcPr>
          <w:p w:rsidR="0008497B" w:rsidRDefault="00CD5240">
            <w:pPr>
              <w:suppressAutoHyphens w:val="0"/>
              <w:spacing w:after="0" w:line="240" w:lineRule="auto"/>
              <w:textAlignment w:val="auto"/>
            </w:pPr>
            <w:r>
              <w:rPr>
                <w:rFonts w:eastAsia="Times New Roman" w:cs="Calibri"/>
                <w:b/>
                <w:bCs/>
                <w:color w:val="FFFFFF"/>
                <w:sz w:val="18"/>
                <w:szCs w:val="28"/>
                <w:lang w:eastAsia="de-DE"/>
              </w:rPr>
              <w:t>Alter</w:t>
            </w:r>
          </w:p>
        </w:tc>
        <w:tc>
          <w:tcPr>
            <w:tcW w:w="572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tcPr>
          <w:p w:rsidR="0008497B" w:rsidRDefault="00CD5240">
            <w:pPr>
              <w:suppressAutoHyphens w:val="0"/>
              <w:spacing w:after="0" w:line="240" w:lineRule="auto"/>
              <w:textAlignment w:val="auto"/>
            </w:pPr>
            <w:r>
              <w:rPr>
                <w:rFonts w:eastAsia="Times New Roman" w:cs="Calibri"/>
                <w:b/>
                <w:bCs/>
                <w:color w:val="FFFFFF"/>
                <w:sz w:val="18"/>
                <w:szCs w:val="28"/>
                <w:lang w:eastAsia="de-DE"/>
              </w:rPr>
              <w:t>Ereignis</w:t>
            </w:r>
          </w:p>
        </w:tc>
      </w:tr>
      <w:tr w:rsidR="0008497B" w:rsidTr="00CD5240">
        <w:trPr>
          <w:gridAfter w:val="3"/>
          <w:wAfter w:w="17184" w:type="dxa"/>
          <w:trHeight w:val="20"/>
        </w:trPr>
        <w:tc>
          <w:tcPr>
            <w:tcW w:w="171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8497B" w:rsidRDefault="0008497B">
            <w:pPr>
              <w:suppressAutoHyphens w:val="0"/>
              <w:spacing w:after="0" w:line="240" w:lineRule="auto"/>
              <w:textAlignment w:val="auto"/>
            </w:pPr>
          </w:p>
        </w:tc>
        <w:tc>
          <w:tcPr>
            <w:tcW w:w="105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8497B" w:rsidRDefault="0008497B">
            <w:pPr>
              <w:suppressAutoHyphens w:val="0"/>
              <w:spacing w:after="0" w:line="240" w:lineRule="auto"/>
              <w:textAlignment w:val="auto"/>
              <w:rPr>
                <w:rFonts w:ascii="Arial" w:eastAsia="Times New Roman" w:hAnsi="Arial" w:cs="Arial"/>
                <w:kern w:val="0"/>
                <w:sz w:val="18"/>
                <w:szCs w:val="36"/>
                <w:lang w:eastAsia="de-DE"/>
              </w:rPr>
            </w:pPr>
          </w:p>
        </w:tc>
        <w:tc>
          <w:tcPr>
            <w:tcW w:w="572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8497B" w:rsidRDefault="0008497B">
            <w:pPr>
              <w:suppressAutoHyphens w:val="0"/>
              <w:spacing w:after="0" w:line="240" w:lineRule="auto"/>
              <w:textAlignment w:val="auto"/>
            </w:pPr>
          </w:p>
        </w:tc>
      </w:tr>
      <w:tr w:rsidR="0008497B" w:rsidTr="00CD5240">
        <w:trPr>
          <w:gridAfter w:val="3"/>
          <w:wAfter w:w="17184" w:type="dxa"/>
          <w:trHeight w:val="20"/>
        </w:trPr>
        <w:tc>
          <w:tcPr>
            <w:tcW w:w="1717"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rsidR="0008497B" w:rsidRDefault="0008497B">
            <w:pPr>
              <w:suppressAutoHyphens w:val="0"/>
              <w:spacing w:after="0" w:line="240" w:lineRule="auto"/>
              <w:textAlignment w:val="auto"/>
            </w:pPr>
          </w:p>
        </w:tc>
        <w:tc>
          <w:tcPr>
            <w:tcW w:w="1050"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rsidR="0008497B" w:rsidRDefault="0008497B">
            <w:pPr>
              <w:suppressAutoHyphens w:val="0"/>
              <w:spacing w:after="0" w:line="240" w:lineRule="auto"/>
              <w:textAlignment w:val="auto"/>
            </w:pPr>
          </w:p>
        </w:tc>
        <w:tc>
          <w:tcPr>
            <w:tcW w:w="5728"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rsidR="0008497B" w:rsidRDefault="0008497B">
            <w:pPr>
              <w:suppressAutoHyphens w:val="0"/>
              <w:spacing w:after="0" w:line="240" w:lineRule="auto"/>
              <w:textAlignment w:val="auto"/>
            </w:pPr>
          </w:p>
        </w:tc>
      </w:tr>
      <w:tr w:rsidR="00CD5240" w:rsidTr="00CD5240">
        <w:trPr>
          <w:gridAfter w:val="3"/>
          <w:wAfter w:w="17184" w:type="dxa"/>
          <w:trHeight w:val="20"/>
        </w:trPr>
        <w:tc>
          <w:tcPr>
            <w:tcW w:w="17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D5240" w:rsidRDefault="00CD5240" w:rsidP="00F25C08">
            <w:pPr>
              <w:suppressAutoHyphens w:val="0"/>
              <w:spacing w:after="0" w:line="240" w:lineRule="auto"/>
              <w:textAlignment w:val="auto"/>
            </w:pPr>
          </w:p>
        </w:tc>
        <w:tc>
          <w:tcPr>
            <w:tcW w:w="105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D5240" w:rsidRDefault="00CD5240" w:rsidP="00F25C08">
            <w:pPr>
              <w:suppressAutoHyphens w:val="0"/>
              <w:spacing w:after="0" w:line="240" w:lineRule="auto"/>
              <w:textAlignment w:val="auto"/>
            </w:pPr>
          </w:p>
        </w:tc>
        <w:tc>
          <w:tcPr>
            <w:tcW w:w="572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D5240" w:rsidRDefault="00CD5240" w:rsidP="00F25C08">
            <w:pPr>
              <w:suppressAutoHyphens w:val="0"/>
              <w:spacing w:after="0" w:line="240" w:lineRule="auto"/>
              <w:textAlignment w:val="auto"/>
            </w:pPr>
          </w:p>
        </w:tc>
      </w:tr>
      <w:tr w:rsidR="0008497B" w:rsidTr="00CD5240">
        <w:trPr>
          <w:gridAfter w:val="3"/>
          <w:wAfter w:w="17184" w:type="dxa"/>
          <w:trHeight w:val="20"/>
        </w:trPr>
        <w:tc>
          <w:tcPr>
            <w:tcW w:w="1717"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rsidR="0008497B" w:rsidRDefault="0008497B">
            <w:pPr>
              <w:suppressAutoHyphens w:val="0"/>
              <w:spacing w:after="0" w:line="240" w:lineRule="auto"/>
              <w:textAlignment w:val="auto"/>
            </w:pPr>
          </w:p>
        </w:tc>
        <w:tc>
          <w:tcPr>
            <w:tcW w:w="1050"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rsidR="0008497B" w:rsidRDefault="0008497B">
            <w:pPr>
              <w:suppressAutoHyphens w:val="0"/>
              <w:spacing w:after="0" w:line="240" w:lineRule="auto"/>
              <w:textAlignment w:val="auto"/>
            </w:pPr>
          </w:p>
        </w:tc>
        <w:tc>
          <w:tcPr>
            <w:tcW w:w="5728"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rsidR="0008497B" w:rsidRDefault="0008497B">
            <w:pPr>
              <w:suppressAutoHyphens w:val="0"/>
              <w:spacing w:after="0" w:line="240" w:lineRule="auto"/>
              <w:textAlignment w:val="auto"/>
            </w:pPr>
          </w:p>
        </w:tc>
      </w:tr>
      <w:tr w:rsidR="0008497B" w:rsidTr="00CD5240">
        <w:trPr>
          <w:gridAfter w:val="3"/>
          <w:wAfter w:w="17184" w:type="dxa"/>
          <w:trHeight w:val="20"/>
        </w:trPr>
        <w:tc>
          <w:tcPr>
            <w:tcW w:w="17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8497B" w:rsidRDefault="0008497B">
            <w:pPr>
              <w:suppressAutoHyphens w:val="0"/>
              <w:spacing w:after="0" w:line="240" w:lineRule="auto"/>
              <w:textAlignment w:val="auto"/>
            </w:pPr>
          </w:p>
        </w:tc>
        <w:tc>
          <w:tcPr>
            <w:tcW w:w="105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8497B" w:rsidRDefault="0008497B">
            <w:pPr>
              <w:suppressAutoHyphens w:val="0"/>
              <w:spacing w:after="0" w:line="240" w:lineRule="auto"/>
              <w:textAlignment w:val="auto"/>
            </w:pPr>
          </w:p>
        </w:tc>
        <w:tc>
          <w:tcPr>
            <w:tcW w:w="572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8497B" w:rsidRDefault="0008497B">
            <w:pPr>
              <w:suppressAutoHyphens w:val="0"/>
              <w:spacing w:after="0" w:line="240" w:lineRule="auto"/>
              <w:textAlignment w:val="auto"/>
            </w:pPr>
          </w:p>
        </w:tc>
      </w:tr>
      <w:tr w:rsidR="0008497B" w:rsidTr="00CD5240">
        <w:trPr>
          <w:gridAfter w:val="3"/>
          <w:wAfter w:w="17184" w:type="dxa"/>
          <w:trHeight w:val="20"/>
        </w:trPr>
        <w:tc>
          <w:tcPr>
            <w:tcW w:w="1717"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rsidR="0008497B" w:rsidRDefault="0008497B">
            <w:pPr>
              <w:suppressAutoHyphens w:val="0"/>
              <w:spacing w:after="0" w:line="240" w:lineRule="auto"/>
              <w:textAlignment w:val="auto"/>
            </w:pPr>
          </w:p>
        </w:tc>
        <w:tc>
          <w:tcPr>
            <w:tcW w:w="1050"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rsidR="0008497B" w:rsidRDefault="0008497B">
            <w:pPr>
              <w:suppressAutoHyphens w:val="0"/>
              <w:spacing w:after="0" w:line="240" w:lineRule="auto"/>
              <w:textAlignment w:val="auto"/>
            </w:pPr>
          </w:p>
        </w:tc>
        <w:tc>
          <w:tcPr>
            <w:tcW w:w="5728"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rsidR="0008497B" w:rsidRDefault="0008497B">
            <w:pPr>
              <w:suppressAutoHyphens w:val="0"/>
              <w:spacing w:after="0" w:line="240" w:lineRule="auto"/>
              <w:textAlignment w:val="auto"/>
            </w:pPr>
          </w:p>
        </w:tc>
      </w:tr>
      <w:tr w:rsidR="0008497B" w:rsidTr="00CD5240">
        <w:trPr>
          <w:gridAfter w:val="3"/>
          <w:wAfter w:w="17184" w:type="dxa"/>
          <w:trHeight w:val="20"/>
        </w:trPr>
        <w:tc>
          <w:tcPr>
            <w:tcW w:w="17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8497B" w:rsidRDefault="0008497B">
            <w:pPr>
              <w:suppressAutoHyphens w:val="0"/>
              <w:spacing w:after="0" w:line="240" w:lineRule="auto"/>
              <w:textAlignment w:val="auto"/>
            </w:pPr>
          </w:p>
        </w:tc>
        <w:tc>
          <w:tcPr>
            <w:tcW w:w="105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8497B" w:rsidRDefault="0008497B">
            <w:pPr>
              <w:suppressAutoHyphens w:val="0"/>
              <w:spacing w:after="0" w:line="240" w:lineRule="auto"/>
              <w:textAlignment w:val="auto"/>
            </w:pPr>
          </w:p>
        </w:tc>
        <w:tc>
          <w:tcPr>
            <w:tcW w:w="572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8497B" w:rsidRDefault="0008497B">
            <w:pPr>
              <w:suppressAutoHyphens w:val="0"/>
              <w:spacing w:after="0" w:line="240" w:lineRule="auto"/>
              <w:textAlignment w:val="auto"/>
            </w:pPr>
          </w:p>
        </w:tc>
      </w:tr>
      <w:tr w:rsidR="0008497B" w:rsidTr="00CD5240">
        <w:trPr>
          <w:gridAfter w:val="3"/>
          <w:wAfter w:w="17184" w:type="dxa"/>
          <w:trHeight w:val="20"/>
        </w:trPr>
        <w:tc>
          <w:tcPr>
            <w:tcW w:w="1717"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rsidR="0008497B" w:rsidRDefault="0008497B">
            <w:pPr>
              <w:suppressAutoHyphens w:val="0"/>
              <w:spacing w:after="0" w:line="240" w:lineRule="auto"/>
              <w:textAlignment w:val="auto"/>
            </w:pPr>
          </w:p>
        </w:tc>
        <w:tc>
          <w:tcPr>
            <w:tcW w:w="1050"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rsidR="0008497B" w:rsidRDefault="0008497B">
            <w:pPr>
              <w:suppressAutoHyphens w:val="0"/>
              <w:spacing w:after="0" w:line="240" w:lineRule="auto"/>
              <w:textAlignment w:val="auto"/>
            </w:pPr>
          </w:p>
        </w:tc>
        <w:tc>
          <w:tcPr>
            <w:tcW w:w="5728"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rsidR="0008497B" w:rsidRDefault="0008497B">
            <w:pPr>
              <w:suppressAutoHyphens w:val="0"/>
              <w:spacing w:after="0" w:line="240" w:lineRule="auto"/>
              <w:textAlignment w:val="auto"/>
            </w:pPr>
          </w:p>
        </w:tc>
      </w:tr>
      <w:tr w:rsidR="0008497B" w:rsidTr="00CD5240">
        <w:trPr>
          <w:gridAfter w:val="3"/>
          <w:wAfter w:w="17184" w:type="dxa"/>
          <w:trHeight w:val="20"/>
        </w:trPr>
        <w:tc>
          <w:tcPr>
            <w:tcW w:w="17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8497B" w:rsidRDefault="0008497B">
            <w:pPr>
              <w:suppressAutoHyphens w:val="0"/>
              <w:spacing w:after="0" w:line="240" w:lineRule="auto"/>
              <w:textAlignment w:val="auto"/>
            </w:pPr>
          </w:p>
        </w:tc>
        <w:tc>
          <w:tcPr>
            <w:tcW w:w="105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8497B" w:rsidRDefault="0008497B">
            <w:pPr>
              <w:suppressAutoHyphens w:val="0"/>
              <w:spacing w:after="0" w:line="240" w:lineRule="auto"/>
              <w:textAlignment w:val="auto"/>
            </w:pPr>
          </w:p>
        </w:tc>
        <w:tc>
          <w:tcPr>
            <w:tcW w:w="572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8497B" w:rsidRDefault="0008497B">
            <w:pPr>
              <w:suppressAutoHyphens w:val="0"/>
              <w:spacing w:after="0" w:line="240" w:lineRule="auto"/>
              <w:textAlignment w:val="auto"/>
            </w:pPr>
          </w:p>
        </w:tc>
      </w:tr>
      <w:tr w:rsidR="0008497B" w:rsidTr="00CD5240">
        <w:trPr>
          <w:gridAfter w:val="3"/>
          <w:wAfter w:w="17184" w:type="dxa"/>
          <w:trHeight w:val="20"/>
        </w:trPr>
        <w:tc>
          <w:tcPr>
            <w:tcW w:w="1717"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rsidR="0008497B" w:rsidRDefault="0008497B">
            <w:pPr>
              <w:suppressAutoHyphens w:val="0"/>
              <w:spacing w:after="0" w:line="240" w:lineRule="auto"/>
              <w:textAlignment w:val="auto"/>
            </w:pPr>
          </w:p>
        </w:tc>
        <w:tc>
          <w:tcPr>
            <w:tcW w:w="1050"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rsidR="0008497B" w:rsidRDefault="0008497B">
            <w:pPr>
              <w:suppressAutoHyphens w:val="0"/>
              <w:spacing w:after="0" w:line="240" w:lineRule="auto"/>
              <w:textAlignment w:val="auto"/>
            </w:pPr>
          </w:p>
        </w:tc>
        <w:tc>
          <w:tcPr>
            <w:tcW w:w="5728"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rsidR="0008497B" w:rsidRDefault="0008497B">
            <w:pPr>
              <w:suppressAutoHyphens w:val="0"/>
              <w:spacing w:after="0" w:line="240" w:lineRule="auto"/>
              <w:textAlignment w:val="auto"/>
            </w:pPr>
          </w:p>
        </w:tc>
      </w:tr>
      <w:tr w:rsidR="0008497B" w:rsidTr="00CD5240">
        <w:trPr>
          <w:gridAfter w:val="3"/>
          <w:wAfter w:w="17184" w:type="dxa"/>
          <w:trHeight w:val="20"/>
        </w:trPr>
        <w:tc>
          <w:tcPr>
            <w:tcW w:w="17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8497B" w:rsidRDefault="0008497B">
            <w:pPr>
              <w:suppressAutoHyphens w:val="0"/>
              <w:spacing w:after="0" w:line="240" w:lineRule="auto"/>
              <w:textAlignment w:val="auto"/>
            </w:pPr>
          </w:p>
        </w:tc>
        <w:tc>
          <w:tcPr>
            <w:tcW w:w="105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8497B" w:rsidRDefault="0008497B">
            <w:pPr>
              <w:suppressAutoHyphens w:val="0"/>
              <w:spacing w:after="0" w:line="240" w:lineRule="auto"/>
              <w:textAlignment w:val="auto"/>
              <w:rPr>
                <w:rFonts w:ascii="Arial" w:eastAsia="Times New Roman" w:hAnsi="Arial" w:cs="Arial"/>
                <w:kern w:val="0"/>
                <w:sz w:val="18"/>
                <w:szCs w:val="36"/>
                <w:lang w:eastAsia="de-DE"/>
              </w:rPr>
            </w:pPr>
          </w:p>
        </w:tc>
        <w:tc>
          <w:tcPr>
            <w:tcW w:w="572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8497B" w:rsidRDefault="0008497B">
            <w:pPr>
              <w:suppressAutoHyphens w:val="0"/>
              <w:spacing w:after="0" w:line="240" w:lineRule="auto"/>
              <w:textAlignment w:val="auto"/>
            </w:pPr>
          </w:p>
        </w:tc>
      </w:tr>
      <w:tr w:rsidR="0008497B" w:rsidTr="00CD5240">
        <w:trPr>
          <w:gridAfter w:val="3"/>
          <w:wAfter w:w="17184" w:type="dxa"/>
          <w:trHeight w:val="20"/>
        </w:trPr>
        <w:tc>
          <w:tcPr>
            <w:tcW w:w="1717"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rsidR="0008497B" w:rsidRDefault="0008497B">
            <w:pPr>
              <w:suppressAutoHyphens w:val="0"/>
              <w:spacing w:after="0" w:line="240" w:lineRule="auto"/>
              <w:textAlignment w:val="auto"/>
            </w:pPr>
          </w:p>
        </w:tc>
        <w:tc>
          <w:tcPr>
            <w:tcW w:w="1050"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rsidR="0008497B" w:rsidRDefault="0008497B">
            <w:pPr>
              <w:suppressAutoHyphens w:val="0"/>
              <w:spacing w:after="0" w:line="240" w:lineRule="auto"/>
              <w:textAlignment w:val="auto"/>
              <w:rPr>
                <w:rFonts w:ascii="Arial" w:eastAsia="Times New Roman" w:hAnsi="Arial" w:cs="Arial"/>
                <w:kern w:val="0"/>
                <w:sz w:val="18"/>
                <w:szCs w:val="36"/>
                <w:lang w:eastAsia="de-DE"/>
              </w:rPr>
            </w:pPr>
          </w:p>
        </w:tc>
        <w:tc>
          <w:tcPr>
            <w:tcW w:w="5728"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rsidR="0008497B" w:rsidRDefault="0008497B">
            <w:pPr>
              <w:suppressAutoHyphens w:val="0"/>
              <w:spacing w:after="0" w:line="240" w:lineRule="auto"/>
              <w:textAlignment w:val="auto"/>
            </w:pPr>
          </w:p>
        </w:tc>
      </w:tr>
      <w:tr w:rsidR="00CD5240" w:rsidTr="00CD5240">
        <w:trPr>
          <w:trHeight w:val="20"/>
        </w:trPr>
        <w:tc>
          <w:tcPr>
            <w:tcW w:w="17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D5240" w:rsidRDefault="00CD5240" w:rsidP="00CD5240">
            <w:pPr>
              <w:suppressAutoHyphens w:val="0"/>
              <w:spacing w:after="0" w:line="240" w:lineRule="auto"/>
              <w:textAlignment w:val="auto"/>
            </w:pPr>
          </w:p>
        </w:tc>
        <w:tc>
          <w:tcPr>
            <w:tcW w:w="105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D5240" w:rsidRDefault="00CD5240" w:rsidP="00CD5240">
            <w:pPr>
              <w:suppressAutoHyphens w:val="0"/>
              <w:spacing w:after="0" w:line="240" w:lineRule="auto"/>
              <w:textAlignment w:val="auto"/>
              <w:rPr>
                <w:rFonts w:ascii="Arial" w:eastAsia="Times New Roman" w:hAnsi="Arial" w:cs="Arial"/>
                <w:kern w:val="0"/>
                <w:sz w:val="18"/>
                <w:szCs w:val="36"/>
                <w:lang w:eastAsia="de-DE"/>
              </w:rPr>
            </w:pPr>
          </w:p>
        </w:tc>
        <w:tc>
          <w:tcPr>
            <w:tcW w:w="572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D5240" w:rsidRDefault="00CD5240" w:rsidP="00CD5240">
            <w:pPr>
              <w:suppressAutoHyphens w:val="0"/>
              <w:spacing w:after="0" w:line="240" w:lineRule="auto"/>
              <w:textAlignment w:val="auto"/>
            </w:pPr>
          </w:p>
        </w:tc>
        <w:tc>
          <w:tcPr>
            <w:tcW w:w="5728" w:type="dxa"/>
          </w:tcPr>
          <w:p w:rsidR="00CD5240" w:rsidRDefault="00CD5240" w:rsidP="00CD5240">
            <w:pPr>
              <w:suppressAutoHyphens w:val="0"/>
              <w:spacing w:after="0" w:line="240" w:lineRule="auto"/>
              <w:textAlignment w:val="auto"/>
            </w:pPr>
          </w:p>
        </w:tc>
        <w:tc>
          <w:tcPr>
            <w:tcW w:w="5728" w:type="dxa"/>
          </w:tcPr>
          <w:p w:rsidR="00CD5240" w:rsidRDefault="00CD5240" w:rsidP="00CD5240">
            <w:pPr>
              <w:suppressAutoHyphens w:val="0"/>
              <w:spacing w:after="0" w:line="240" w:lineRule="auto"/>
              <w:textAlignment w:val="auto"/>
            </w:pPr>
          </w:p>
        </w:tc>
        <w:tc>
          <w:tcPr>
            <w:tcW w:w="5728" w:type="dxa"/>
          </w:tcPr>
          <w:p w:rsidR="00CD5240" w:rsidRDefault="00CD5240" w:rsidP="00CD5240">
            <w:pPr>
              <w:suppressAutoHyphens w:val="0"/>
              <w:spacing w:after="0" w:line="240" w:lineRule="auto"/>
              <w:textAlignment w:val="auto"/>
            </w:pPr>
          </w:p>
        </w:tc>
      </w:tr>
      <w:tr w:rsidR="00CD5240" w:rsidTr="00CD5240">
        <w:trPr>
          <w:trHeight w:val="20"/>
        </w:trPr>
        <w:tc>
          <w:tcPr>
            <w:tcW w:w="1717"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rsidR="00CD5240" w:rsidRDefault="00CD5240" w:rsidP="00CD5240">
            <w:pPr>
              <w:suppressAutoHyphens w:val="0"/>
              <w:spacing w:after="0" w:line="240" w:lineRule="auto"/>
              <w:textAlignment w:val="auto"/>
            </w:pPr>
          </w:p>
        </w:tc>
        <w:tc>
          <w:tcPr>
            <w:tcW w:w="1050"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rsidR="00CD5240" w:rsidRPr="00CD5240" w:rsidRDefault="00CD5240" w:rsidP="00CD5240">
            <w:pPr>
              <w:suppressAutoHyphens w:val="0"/>
              <w:spacing w:after="0" w:line="240" w:lineRule="auto"/>
              <w:textAlignment w:val="auto"/>
            </w:pPr>
          </w:p>
        </w:tc>
        <w:tc>
          <w:tcPr>
            <w:tcW w:w="5728"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rsidR="00CD5240" w:rsidRDefault="00CD5240" w:rsidP="00CD5240">
            <w:pPr>
              <w:suppressAutoHyphens w:val="0"/>
              <w:spacing w:after="0" w:line="240" w:lineRule="auto"/>
              <w:textAlignment w:val="auto"/>
            </w:pPr>
          </w:p>
        </w:tc>
        <w:tc>
          <w:tcPr>
            <w:tcW w:w="5728" w:type="dxa"/>
          </w:tcPr>
          <w:p w:rsidR="00CD5240" w:rsidRDefault="00CD5240" w:rsidP="00CD5240">
            <w:pPr>
              <w:suppressAutoHyphens w:val="0"/>
              <w:spacing w:after="0" w:line="240" w:lineRule="auto"/>
              <w:textAlignment w:val="auto"/>
            </w:pPr>
          </w:p>
        </w:tc>
        <w:tc>
          <w:tcPr>
            <w:tcW w:w="5728" w:type="dxa"/>
          </w:tcPr>
          <w:p w:rsidR="00CD5240" w:rsidRDefault="00CD5240" w:rsidP="00CD5240">
            <w:pPr>
              <w:suppressAutoHyphens w:val="0"/>
              <w:spacing w:after="0" w:line="240" w:lineRule="auto"/>
              <w:textAlignment w:val="auto"/>
            </w:pPr>
          </w:p>
        </w:tc>
        <w:tc>
          <w:tcPr>
            <w:tcW w:w="5728" w:type="dxa"/>
          </w:tcPr>
          <w:p w:rsidR="00CD5240" w:rsidRDefault="00CD5240" w:rsidP="00CD5240">
            <w:pPr>
              <w:suppressAutoHyphens w:val="0"/>
              <w:spacing w:after="0" w:line="240" w:lineRule="auto"/>
              <w:textAlignment w:val="auto"/>
            </w:pPr>
          </w:p>
        </w:tc>
      </w:tr>
      <w:tr w:rsidR="00CD5240" w:rsidTr="00CD5240">
        <w:trPr>
          <w:trHeight w:val="20"/>
        </w:trPr>
        <w:tc>
          <w:tcPr>
            <w:tcW w:w="17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D5240" w:rsidRDefault="00CD5240" w:rsidP="00CD5240">
            <w:pPr>
              <w:suppressAutoHyphens w:val="0"/>
              <w:spacing w:after="0" w:line="240" w:lineRule="auto"/>
              <w:textAlignment w:val="auto"/>
            </w:pPr>
          </w:p>
        </w:tc>
        <w:tc>
          <w:tcPr>
            <w:tcW w:w="105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D5240" w:rsidRDefault="00CD5240" w:rsidP="00CD5240">
            <w:pPr>
              <w:suppressAutoHyphens w:val="0"/>
              <w:spacing w:after="0" w:line="240" w:lineRule="auto"/>
              <w:textAlignment w:val="auto"/>
              <w:rPr>
                <w:rFonts w:ascii="Arial" w:eastAsia="Times New Roman" w:hAnsi="Arial" w:cs="Arial"/>
                <w:kern w:val="0"/>
                <w:sz w:val="18"/>
                <w:szCs w:val="36"/>
                <w:lang w:eastAsia="de-DE"/>
              </w:rPr>
            </w:pPr>
          </w:p>
        </w:tc>
        <w:tc>
          <w:tcPr>
            <w:tcW w:w="572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D5240" w:rsidRDefault="00CD5240" w:rsidP="00CD5240">
            <w:pPr>
              <w:suppressAutoHyphens w:val="0"/>
              <w:spacing w:after="0" w:line="240" w:lineRule="auto"/>
              <w:textAlignment w:val="auto"/>
            </w:pPr>
          </w:p>
        </w:tc>
        <w:tc>
          <w:tcPr>
            <w:tcW w:w="5728" w:type="dxa"/>
          </w:tcPr>
          <w:p w:rsidR="00CD5240" w:rsidRDefault="00CD5240" w:rsidP="00CD5240">
            <w:pPr>
              <w:suppressAutoHyphens w:val="0"/>
              <w:spacing w:after="0" w:line="240" w:lineRule="auto"/>
              <w:textAlignment w:val="auto"/>
            </w:pPr>
          </w:p>
        </w:tc>
        <w:tc>
          <w:tcPr>
            <w:tcW w:w="5728" w:type="dxa"/>
          </w:tcPr>
          <w:p w:rsidR="00CD5240" w:rsidRDefault="00CD5240" w:rsidP="00CD5240">
            <w:pPr>
              <w:suppressAutoHyphens w:val="0"/>
              <w:spacing w:after="0" w:line="240" w:lineRule="auto"/>
              <w:textAlignment w:val="auto"/>
            </w:pPr>
          </w:p>
        </w:tc>
        <w:tc>
          <w:tcPr>
            <w:tcW w:w="5728" w:type="dxa"/>
          </w:tcPr>
          <w:p w:rsidR="00CD5240" w:rsidRDefault="00CD5240" w:rsidP="00CD5240">
            <w:pPr>
              <w:suppressAutoHyphens w:val="0"/>
              <w:spacing w:after="0" w:line="240" w:lineRule="auto"/>
              <w:textAlignment w:val="auto"/>
            </w:pPr>
          </w:p>
        </w:tc>
      </w:tr>
      <w:tr w:rsidR="00CD5240" w:rsidTr="00CD5240">
        <w:trPr>
          <w:trHeight w:val="20"/>
        </w:trPr>
        <w:tc>
          <w:tcPr>
            <w:tcW w:w="1717"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rsidR="00CD5240" w:rsidRDefault="00CD5240" w:rsidP="00CD5240">
            <w:pPr>
              <w:suppressAutoHyphens w:val="0"/>
              <w:spacing w:after="0" w:line="240" w:lineRule="auto"/>
              <w:textAlignment w:val="auto"/>
            </w:pPr>
          </w:p>
        </w:tc>
        <w:tc>
          <w:tcPr>
            <w:tcW w:w="1050"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rsidR="00CD5240" w:rsidRDefault="00CD5240" w:rsidP="00CD5240">
            <w:pPr>
              <w:suppressAutoHyphens w:val="0"/>
              <w:spacing w:after="0" w:line="240" w:lineRule="auto"/>
              <w:textAlignment w:val="auto"/>
              <w:rPr>
                <w:rFonts w:ascii="Arial" w:eastAsia="Times New Roman" w:hAnsi="Arial" w:cs="Arial"/>
                <w:kern w:val="0"/>
                <w:sz w:val="18"/>
                <w:szCs w:val="36"/>
                <w:lang w:eastAsia="de-DE"/>
              </w:rPr>
            </w:pPr>
          </w:p>
        </w:tc>
        <w:tc>
          <w:tcPr>
            <w:tcW w:w="5728"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rsidR="00CD5240" w:rsidRDefault="00CD5240" w:rsidP="00CD5240">
            <w:pPr>
              <w:suppressAutoHyphens w:val="0"/>
              <w:spacing w:after="0" w:line="240" w:lineRule="auto"/>
              <w:textAlignment w:val="auto"/>
            </w:pPr>
          </w:p>
        </w:tc>
        <w:tc>
          <w:tcPr>
            <w:tcW w:w="5728" w:type="dxa"/>
          </w:tcPr>
          <w:p w:rsidR="00CD5240" w:rsidRDefault="00CD5240" w:rsidP="00CD5240">
            <w:pPr>
              <w:suppressAutoHyphens w:val="0"/>
              <w:spacing w:after="0" w:line="240" w:lineRule="auto"/>
              <w:textAlignment w:val="auto"/>
            </w:pPr>
          </w:p>
        </w:tc>
        <w:tc>
          <w:tcPr>
            <w:tcW w:w="5728" w:type="dxa"/>
          </w:tcPr>
          <w:p w:rsidR="00CD5240" w:rsidRDefault="00CD5240" w:rsidP="00CD5240">
            <w:pPr>
              <w:suppressAutoHyphens w:val="0"/>
              <w:spacing w:after="0" w:line="240" w:lineRule="auto"/>
              <w:textAlignment w:val="auto"/>
            </w:pPr>
          </w:p>
        </w:tc>
        <w:tc>
          <w:tcPr>
            <w:tcW w:w="5728" w:type="dxa"/>
          </w:tcPr>
          <w:p w:rsidR="00CD5240" w:rsidRDefault="00CD5240" w:rsidP="00CD5240">
            <w:pPr>
              <w:suppressAutoHyphens w:val="0"/>
              <w:spacing w:after="0" w:line="240" w:lineRule="auto"/>
              <w:textAlignment w:val="auto"/>
            </w:pPr>
          </w:p>
        </w:tc>
      </w:tr>
      <w:tr w:rsidR="00CD5240" w:rsidTr="00CD5240">
        <w:trPr>
          <w:trHeight w:val="20"/>
        </w:trPr>
        <w:tc>
          <w:tcPr>
            <w:tcW w:w="17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D5240" w:rsidRDefault="00CD5240" w:rsidP="00CD5240">
            <w:pPr>
              <w:suppressAutoHyphens w:val="0"/>
              <w:spacing w:after="0" w:line="240" w:lineRule="auto"/>
              <w:textAlignment w:val="auto"/>
            </w:pPr>
          </w:p>
        </w:tc>
        <w:tc>
          <w:tcPr>
            <w:tcW w:w="105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D5240" w:rsidRDefault="00CD5240" w:rsidP="00CD5240">
            <w:pPr>
              <w:suppressAutoHyphens w:val="0"/>
              <w:spacing w:after="0" w:line="240" w:lineRule="auto"/>
              <w:textAlignment w:val="auto"/>
              <w:rPr>
                <w:rFonts w:ascii="Arial" w:eastAsia="Times New Roman" w:hAnsi="Arial" w:cs="Arial"/>
                <w:kern w:val="0"/>
                <w:sz w:val="18"/>
                <w:szCs w:val="36"/>
                <w:lang w:eastAsia="de-DE"/>
              </w:rPr>
            </w:pPr>
          </w:p>
        </w:tc>
        <w:tc>
          <w:tcPr>
            <w:tcW w:w="572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D5240" w:rsidRDefault="00CD5240" w:rsidP="00CD5240">
            <w:pPr>
              <w:suppressAutoHyphens w:val="0"/>
              <w:spacing w:after="0" w:line="240" w:lineRule="auto"/>
              <w:textAlignment w:val="auto"/>
            </w:pPr>
          </w:p>
        </w:tc>
        <w:tc>
          <w:tcPr>
            <w:tcW w:w="5728" w:type="dxa"/>
          </w:tcPr>
          <w:p w:rsidR="00CD5240" w:rsidRDefault="00CD5240" w:rsidP="00CD5240">
            <w:pPr>
              <w:suppressAutoHyphens w:val="0"/>
              <w:spacing w:after="0" w:line="240" w:lineRule="auto"/>
              <w:textAlignment w:val="auto"/>
            </w:pPr>
          </w:p>
        </w:tc>
        <w:tc>
          <w:tcPr>
            <w:tcW w:w="5728" w:type="dxa"/>
          </w:tcPr>
          <w:p w:rsidR="00CD5240" w:rsidRDefault="00CD5240" w:rsidP="00CD5240">
            <w:pPr>
              <w:suppressAutoHyphens w:val="0"/>
              <w:spacing w:after="0" w:line="240" w:lineRule="auto"/>
              <w:textAlignment w:val="auto"/>
            </w:pPr>
          </w:p>
        </w:tc>
        <w:tc>
          <w:tcPr>
            <w:tcW w:w="5728" w:type="dxa"/>
          </w:tcPr>
          <w:p w:rsidR="00CD5240" w:rsidRDefault="00CD5240" w:rsidP="00CD5240">
            <w:pPr>
              <w:suppressAutoHyphens w:val="0"/>
              <w:spacing w:after="0" w:line="240" w:lineRule="auto"/>
              <w:textAlignment w:val="auto"/>
            </w:pPr>
          </w:p>
        </w:tc>
      </w:tr>
      <w:tr w:rsidR="00CD5240" w:rsidTr="00CD5240">
        <w:trPr>
          <w:trHeight w:val="20"/>
        </w:trPr>
        <w:tc>
          <w:tcPr>
            <w:tcW w:w="1717"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72" w:type="dxa"/>
              <w:left w:w="144" w:type="dxa"/>
              <w:bottom w:w="72" w:type="dxa"/>
              <w:right w:w="144" w:type="dxa"/>
            </w:tcMar>
          </w:tcPr>
          <w:p w:rsidR="00CD5240" w:rsidRDefault="00CD5240" w:rsidP="00CD5240">
            <w:pPr>
              <w:suppressAutoHyphens w:val="0"/>
              <w:spacing w:after="0" w:line="240" w:lineRule="auto"/>
              <w:textAlignment w:val="auto"/>
            </w:pPr>
          </w:p>
        </w:tc>
        <w:tc>
          <w:tcPr>
            <w:tcW w:w="1050"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72" w:type="dxa"/>
              <w:left w:w="144" w:type="dxa"/>
              <w:bottom w:w="72" w:type="dxa"/>
              <w:right w:w="144" w:type="dxa"/>
            </w:tcMar>
          </w:tcPr>
          <w:p w:rsidR="00CD5240" w:rsidRDefault="00CD5240" w:rsidP="00CD5240">
            <w:pPr>
              <w:suppressAutoHyphens w:val="0"/>
              <w:spacing w:after="0" w:line="240" w:lineRule="auto"/>
              <w:textAlignment w:val="auto"/>
              <w:rPr>
                <w:rFonts w:ascii="Arial" w:eastAsia="Times New Roman" w:hAnsi="Arial" w:cs="Arial"/>
                <w:kern w:val="0"/>
                <w:sz w:val="18"/>
                <w:szCs w:val="36"/>
                <w:lang w:eastAsia="de-DE"/>
              </w:rPr>
            </w:pPr>
          </w:p>
        </w:tc>
        <w:tc>
          <w:tcPr>
            <w:tcW w:w="5728"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72" w:type="dxa"/>
              <w:left w:w="144" w:type="dxa"/>
              <w:bottom w:w="72" w:type="dxa"/>
              <w:right w:w="144" w:type="dxa"/>
            </w:tcMar>
          </w:tcPr>
          <w:p w:rsidR="00CD5240" w:rsidRDefault="00CD5240" w:rsidP="00CD5240">
            <w:pPr>
              <w:suppressAutoHyphens w:val="0"/>
              <w:spacing w:after="0" w:line="240" w:lineRule="auto"/>
              <w:textAlignment w:val="auto"/>
            </w:pPr>
          </w:p>
        </w:tc>
        <w:tc>
          <w:tcPr>
            <w:tcW w:w="5728" w:type="dxa"/>
            <w:shd w:val="clear" w:color="auto" w:fill="FFFFFF" w:themeFill="background1"/>
          </w:tcPr>
          <w:p w:rsidR="00CD5240" w:rsidRDefault="00CD5240" w:rsidP="00CD5240">
            <w:pPr>
              <w:suppressAutoHyphens w:val="0"/>
              <w:spacing w:after="0" w:line="240" w:lineRule="auto"/>
              <w:textAlignment w:val="auto"/>
            </w:pPr>
          </w:p>
          <w:p w:rsidR="00CD5240" w:rsidRDefault="00CD5240" w:rsidP="00CD5240">
            <w:pPr>
              <w:suppressAutoHyphens w:val="0"/>
              <w:spacing w:after="0" w:line="240" w:lineRule="auto"/>
              <w:textAlignment w:val="auto"/>
            </w:pPr>
          </w:p>
          <w:p w:rsidR="00CD5240" w:rsidRDefault="00CD5240" w:rsidP="00CD5240">
            <w:pPr>
              <w:suppressAutoHyphens w:val="0"/>
              <w:spacing w:after="0" w:line="240" w:lineRule="auto"/>
              <w:textAlignment w:val="auto"/>
            </w:pPr>
          </w:p>
        </w:tc>
        <w:tc>
          <w:tcPr>
            <w:tcW w:w="5728" w:type="dxa"/>
            <w:shd w:val="clear" w:color="auto" w:fill="FFFFFF" w:themeFill="background1"/>
          </w:tcPr>
          <w:p w:rsidR="00CD5240" w:rsidRDefault="00CD5240" w:rsidP="00CD5240">
            <w:pPr>
              <w:suppressAutoHyphens w:val="0"/>
              <w:spacing w:after="0" w:line="240" w:lineRule="auto"/>
              <w:textAlignment w:val="auto"/>
            </w:pPr>
          </w:p>
        </w:tc>
        <w:tc>
          <w:tcPr>
            <w:tcW w:w="5728" w:type="dxa"/>
            <w:shd w:val="clear" w:color="auto" w:fill="FFFFFF" w:themeFill="background1"/>
          </w:tcPr>
          <w:p w:rsidR="00CD5240" w:rsidRDefault="00CD5240" w:rsidP="00CD5240">
            <w:pPr>
              <w:suppressAutoHyphens w:val="0"/>
              <w:spacing w:after="0" w:line="240" w:lineRule="auto"/>
              <w:textAlignment w:val="auto"/>
            </w:pPr>
          </w:p>
        </w:tc>
      </w:tr>
    </w:tbl>
    <w:p w:rsidR="0008497B" w:rsidRDefault="00CD5240">
      <w:pPr>
        <w:pBdr>
          <w:top w:val="single" w:sz="4" w:space="1" w:color="00000A"/>
          <w:left w:val="single" w:sz="4" w:space="4" w:color="00000A"/>
          <w:bottom w:val="single" w:sz="4" w:space="1" w:color="00000A"/>
          <w:right w:val="single" w:sz="4" w:space="4" w:color="00000A"/>
        </w:pBdr>
        <w:spacing w:after="0" w:line="240" w:lineRule="auto"/>
        <w:jc w:val="both"/>
        <w:rPr>
          <w:rFonts w:eastAsia="Times New Roman" w:cs="Arial"/>
          <w:b/>
          <w:shd w:val="clear" w:color="auto" w:fill="FFFFFF"/>
          <w:lang w:eastAsia="de-DE"/>
        </w:rPr>
      </w:pPr>
      <w:r>
        <w:rPr>
          <w:rFonts w:eastAsia="Times New Roman" w:cs="Arial"/>
          <w:b/>
          <w:shd w:val="clear" w:color="auto" w:fill="FFFFFF"/>
          <w:lang w:eastAsia="de-DE"/>
        </w:rPr>
        <w:t>5. ICD-10-Diagnose(n)/differenzialdiagnostische Überlegungen (ggfls. Kennzeichnung als G (gesichert) oder V(Verdacht), Hauptdiagnose zuerst).</w:t>
      </w:r>
    </w:p>
    <w:p w:rsidR="0008497B" w:rsidRDefault="0008497B">
      <w:pPr>
        <w:pBdr>
          <w:top w:val="single" w:sz="4" w:space="1" w:color="00000A"/>
          <w:left w:val="single" w:sz="4" w:space="1" w:color="00000A"/>
          <w:bottom w:val="single" w:sz="4" w:space="1" w:color="00000A"/>
          <w:right w:val="single" w:sz="4" w:space="1" w:color="00000A"/>
        </w:pBdr>
        <w:spacing w:after="0" w:line="240" w:lineRule="auto"/>
        <w:jc w:val="both"/>
        <w:rPr>
          <w:rFonts w:eastAsia="Times New Roman" w:cs="Arial"/>
          <w:shd w:val="clear" w:color="auto" w:fill="FFFFFF"/>
          <w:lang w:eastAsia="de-DE"/>
        </w:rPr>
      </w:pPr>
    </w:p>
    <w:p w:rsidR="0008497B" w:rsidRDefault="0008497B">
      <w:pPr>
        <w:pBdr>
          <w:top w:val="single" w:sz="4" w:space="1" w:color="00000A"/>
          <w:left w:val="single" w:sz="4" w:space="1" w:color="00000A"/>
          <w:bottom w:val="single" w:sz="4" w:space="1" w:color="00000A"/>
          <w:right w:val="single" w:sz="4" w:space="1" w:color="00000A"/>
        </w:pBdr>
        <w:spacing w:after="0" w:line="240" w:lineRule="auto"/>
        <w:jc w:val="both"/>
        <w:rPr>
          <w:rFonts w:eastAsia="Times New Roman" w:cs="Arial"/>
          <w:shd w:val="clear" w:color="auto" w:fill="FFFFFF"/>
          <w:lang w:eastAsia="de-DE"/>
        </w:rPr>
      </w:pPr>
    </w:p>
    <w:p w:rsidR="0008497B" w:rsidRDefault="0008497B">
      <w:pPr>
        <w:pBdr>
          <w:top w:val="single" w:sz="4" w:space="1" w:color="00000A"/>
          <w:left w:val="single" w:sz="4" w:space="1" w:color="00000A"/>
          <w:bottom w:val="single" w:sz="4" w:space="1" w:color="00000A"/>
          <w:right w:val="single" w:sz="4" w:space="1" w:color="00000A"/>
        </w:pBdr>
        <w:spacing w:after="0" w:line="240" w:lineRule="auto"/>
        <w:jc w:val="both"/>
        <w:rPr>
          <w:rFonts w:eastAsia="Times New Roman" w:cs="Arial"/>
          <w:shd w:val="clear" w:color="auto" w:fill="FFFFFF"/>
          <w:lang w:eastAsia="de-DE"/>
        </w:rPr>
      </w:pPr>
    </w:p>
    <w:p w:rsidR="0008497B" w:rsidRDefault="0008497B">
      <w:pPr>
        <w:pBdr>
          <w:top w:val="single" w:sz="4" w:space="1" w:color="00000A"/>
          <w:left w:val="single" w:sz="4" w:space="1" w:color="00000A"/>
          <w:bottom w:val="single" w:sz="4" w:space="1" w:color="00000A"/>
          <w:right w:val="single" w:sz="4" w:space="1" w:color="00000A"/>
        </w:pBdr>
        <w:spacing w:after="0" w:line="240" w:lineRule="auto"/>
        <w:jc w:val="both"/>
        <w:rPr>
          <w:rFonts w:eastAsia="Times New Roman" w:cs="Arial"/>
          <w:shd w:val="clear" w:color="auto" w:fill="FFFFFF"/>
          <w:lang w:eastAsia="de-DE"/>
        </w:rPr>
      </w:pPr>
    </w:p>
    <w:p w:rsidR="0008497B" w:rsidRDefault="0008497B">
      <w:pPr>
        <w:pBdr>
          <w:top w:val="single" w:sz="4" w:space="1" w:color="00000A"/>
          <w:left w:val="single" w:sz="4" w:space="1" w:color="00000A"/>
          <w:bottom w:val="single" w:sz="4" w:space="1" w:color="00000A"/>
          <w:right w:val="single" w:sz="4" w:space="1" w:color="00000A"/>
        </w:pBdr>
        <w:spacing w:after="0" w:line="240" w:lineRule="auto"/>
        <w:jc w:val="both"/>
        <w:rPr>
          <w:rFonts w:eastAsia="Times New Roman" w:cs="Arial"/>
          <w:shd w:val="clear" w:color="auto" w:fill="FFFFFF"/>
          <w:lang w:eastAsia="de-DE"/>
        </w:rPr>
      </w:pPr>
    </w:p>
    <w:p w:rsidR="0008497B" w:rsidRDefault="0008497B">
      <w:pPr>
        <w:pBdr>
          <w:top w:val="single" w:sz="4" w:space="1" w:color="00000A"/>
          <w:left w:val="single" w:sz="4" w:space="1" w:color="00000A"/>
          <w:bottom w:val="single" w:sz="4" w:space="1" w:color="00000A"/>
          <w:right w:val="single" w:sz="4" w:space="1" w:color="00000A"/>
        </w:pBdr>
        <w:spacing w:after="0" w:line="240" w:lineRule="auto"/>
        <w:jc w:val="both"/>
        <w:rPr>
          <w:rFonts w:eastAsia="Times New Roman" w:cs="Arial"/>
          <w:shd w:val="clear" w:color="auto" w:fill="FFFFFF"/>
          <w:lang w:eastAsia="de-DE"/>
        </w:rPr>
      </w:pPr>
    </w:p>
    <w:p w:rsidR="00CD5240" w:rsidRDefault="00CD5240">
      <w:pPr>
        <w:pBdr>
          <w:top w:val="single" w:sz="4" w:space="1" w:color="00000A"/>
          <w:left w:val="single" w:sz="4" w:space="1" w:color="00000A"/>
          <w:bottom w:val="single" w:sz="4" w:space="1" w:color="00000A"/>
          <w:right w:val="single" w:sz="4" w:space="1" w:color="00000A"/>
        </w:pBdr>
        <w:spacing w:after="0" w:line="240" w:lineRule="auto"/>
        <w:jc w:val="both"/>
        <w:rPr>
          <w:rFonts w:eastAsia="Times New Roman" w:cs="Arial"/>
          <w:shd w:val="clear" w:color="auto" w:fill="FFFFFF"/>
          <w:lang w:eastAsia="de-DE"/>
        </w:rPr>
      </w:pPr>
    </w:p>
    <w:p w:rsidR="00CD5240" w:rsidRDefault="00CD5240">
      <w:pPr>
        <w:pBdr>
          <w:top w:val="single" w:sz="4" w:space="1" w:color="00000A"/>
          <w:left w:val="single" w:sz="4" w:space="1" w:color="00000A"/>
          <w:bottom w:val="single" w:sz="4" w:space="1" w:color="00000A"/>
          <w:right w:val="single" w:sz="4" w:space="1" w:color="00000A"/>
        </w:pBdr>
        <w:spacing w:after="0" w:line="240" w:lineRule="auto"/>
        <w:jc w:val="both"/>
        <w:rPr>
          <w:rFonts w:eastAsia="Times New Roman" w:cs="Arial"/>
          <w:shd w:val="clear" w:color="auto" w:fill="FFFFFF"/>
          <w:lang w:eastAsia="de-DE"/>
        </w:rPr>
      </w:pPr>
    </w:p>
    <w:p w:rsidR="00CD5240" w:rsidRDefault="00CD5240">
      <w:pPr>
        <w:pBdr>
          <w:top w:val="single" w:sz="4" w:space="1" w:color="00000A"/>
          <w:left w:val="single" w:sz="4" w:space="1" w:color="00000A"/>
          <w:bottom w:val="single" w:sz="4" w:space="1" w:color="00000A"/>
          <w:right w:val="single" w:sz="4" w:space="1" w:color="00000A"/>
        </w:pBdr>
        <w:spacing w:after="0" w:line="240" w:lineRule="auto"/>
        <w:jc w:val="both"/>
        <w:rPr>
          <w:rFonts w:eastAsia="Times New Roman" w:cs="Arial"/>
          <w:shd w:val="clear" w:color="auto" w:fill="FFFFFF"/>
          <w:lang w:eastAsia="de-DE"/>
        </w:rPr>
      </w:pPr>
    </w:p>
    <w:p w:rsidR="0008497B" w:rsidRDefault="0008497B">
      <w:pPr>
        <w:pBdr>
          <w:top w:val="single" w:sz="4" w:space="1" w:color="00000A"/>
          <w:left w:val="single" w:sz="4" w:space="1" w:color="00000A"/>
          <w:bottom w:val="single" w:sz="4" w:space="1" w:color="00000A"/>
          <w:right w:val="single" w:sz="4" w:space="1" w:color="00000A"/>
        </w:pBdr>
        <w:spacing w:after="0" w:line="240" w:lineRule="auto"/>
        <w:jc w:val="both"/>
        <w:rPr>
          <w:rFonts w:eastAsia="Times New Roman" w:cs="Arial"/>
          <w:shd w:val="clear" w:color="auto" w:fill="FFFFFF"/>
          <w:lang w:eastAsia="de-DE"/>
        </w:rPr>
      </w:pPr>
    </w:p>
    <w:p w:rsidR="0008497B" w:rsidRDefault="00CD5240">
      <w:pPr>
        <w:pBdr>
          <w:top w:val="single" w:sz="4" w:space="1" w:color="00000A"/>
          <w:left w:val="single" w:sz="4" w:space="4" w:color="00000A"/>
          <w:bottom w:val="single" w:sz="4" w:space="1" w:color="00000A"/>
          <w:right w:val="single" w:sz="4" w:space="4" w:color="00000A"/>
        </w:pBdr>
        <w:spacing w:after="0" w:line="240" w:lineRule="auto"/>
        <w:jc w:val="both"/>
        <w:rPr>
          <w:rFonts w:eastAsia="Times New Roman" w:cs="Arial"/>
          <w:b/>
          <w:lang w:eastAsia="de-DE"/>
        </w:rPr>
      </w:pPr>
      <w:r>
        <w:rPr>
          <w:rFonts w:eastAsia="Times New Roman" w:cs="Arial"/>
          <w:b/>
          <w:lang w:eastAsia="de-DE"/>
        </w:rPr>
        <w:lastRenderedPageBreak/>
        <w:t>6) Hypothetisches Bedingungsmodell</w:t>
      </w:r>
    </w:p>
    <w:p w:rsidR="0008497B" w:rsidRDefault="00CD5240">
      <w:pPr>
        <w:pStyle w:val="Listenabsatz"/>
        <w:numPr>
          <w:ilvl w:val="0"/>
          <w:numId w:val="7"/>
        </w:numPr>
        <w:pBdr>
          <w:top w:val="single" w:sz="4" w:space="1" w:color="00000A"/>
          <w:left w:val="single" w:sz="4" w:space="4" w:color="00000A"/>
          <w:bottom w:val="single" w:sz="4" w:space="1" w:color="00000A"/>
          <w:right w:val="single" w:sz="4" w:space="4" w:color="00000A"/>
        </w:pBdr>
        <w:spacing w:after="0" w:line="240" w:lineRule="auto"/>
        <w:jc w:val="both"/>
        <w:rPr>
          <w:rFonts w:eastAsia="Times New Roman" w:cs="Arial"/>
          <w:b/>
          <w:bCs/>
          <w:sz w:val="20"/>
          <w:szCs w:val="20"/>
          <w:lang w:eastAsia="de-DE"/>
        </w:rPr>
      </w:pPr>
      <w:r>
        <w:rPr>
          <w:rFonts w:eastAsia="Times New Roman" w:cs="Arial"/>
          <w:b/>
          <w:bCs/>
          <w:sz w:val="20"/>
          <w:szCs w:val="20"/>
          <w:lang w:eastAsia="de-DE"/>
        </w:rPr>
        <w:t>Modell zur Genese, den Auslösern und den aufrechterhaltenden Faktoren der Problematik und Symptomatik mit Bezugnahme auf evaluierte störungsspezifische Modelle.</w:t>
      </w:r>
    </w:p>
    <w:p w:rsidR="0008497B" w:rsidRDefault="00CD5240">
      <w:pPr>
        <w:pBdr>
          <w:top w:val="single" w:sz="4" w:space="1" w:color="00000A"/>
          <w:left w:val="single" w:sz="4" w:space="4" w:color="00000A"/>
          <w:bottom w:val="single" w:sz="4" w:space="1" w:color="00000A"/>
          <w:right w:val="single" w:sz="4" w:space="4" w:color="00000A"/>
        </w:pBdr>
        <w:spacing w:after="0" w:line="240" w:lineRule="auto"/>
        <w:jc w:val="both"/>
        <w:rPr>
          <w:rFonts w:eastAsia="Times New Roman" w:cs="Arial"/>
          <w:b/>
          <w:bCs/>
          <w:sz w:val="20"/>
          <w:szCs w:val="20"/>
          <w:lang w:eastAsia="de-DE"/>
        </w:rPr>
      </w:pPr>
      <w:r>
        <w:rPr>
          <w:rFonts w:eastAsia="Times New Roman" w:cs="Arial"/>
          <w:b/>
          <w:bCs/>
          <w:sz w:val="20"/>
          <w:szCs w:val="20"/>
          <w:lang w:eastAsia="de-DE"/>
        </w:rPr>
        <w:t>Sofern ein störungsspezifisches Modell vorliegt, die einzelnen Elemente des Störungsmodells für diesen Patienten darstellen.</w:t>
      </w:r>
    </w:p>
    <w:p w:rsidR="0008497B" w:rsidRDefault="0008497B">
      <w:pPr>
        <w:pBdr>
          <w:top w:val="single" w:sz="4" w:space="1" w:color="00000A"/>
          <w:left w:val="single" w:sz="4" w:space="4" w:color="00000A"/>
          <w:bottom w:val="single" w:sz="4" w:space="1" w:color="00000A"/>
          <w:right w:val="single" w:sz="4" w:space="4" w:color="00000A"/>
        </w:pBdr>
        <w:spacing w:after="0" w:line="240" w:lineRule="auto"/>
        <w:jc w:val="both"/>
        <w:rPr>
          <w:rFonts w:eastAsia="Times New Roman" w:cs="Arial"/>
          <w:b/>
          <w:bCs/>
          <w:sz w:val="20"/>
          <w:szCs w:val="20"/>
          <w:lang w:eastAsia="de-DE"/>
        </w:rPr>
      </w:pPr>
    </w:p>
    <w:p w:rsidR="0008497B" w:rsidRDefault="0008497B">
      <w:pPr>
        <w:pBdr>
          <w:top w:val="single" w:sz="4" w:space="1" w:color="00000A"/>
          <w:left w:val="single" w:sz="4" w:space="4" w:color="00000A"/>
          <w:bottom w:val="single" w:sz="4" w:space="1" w:color="00000A"/>
          <w:right w:val="single" w:sz="4" w:space="4" w:color="00000A"/>
        </w:pBdr>
        <w:spacing w:after="0" w:line="240" w:lineRule="auto"/>
        <w:jc w:val="both"/>
        <w:rPr>
          <w:rFonts w:eastAsia="Times New Roman" w:cs="Arial"/>
          <w:b/>
          <w:bCs/>
          <w:sz w:val="20"/>
          <w:szCs w:val="20"/>
          <w:lang w:eastAsia="de-DE"/>
        </w:rPr>
      </w:pPr>
    </w:p>
    <w:p w:rsidR="0008497B" w:rsidRDefault="0008497B">
      <w:pPr>
        <w:pBdr>
          <w:top w:val="single" w:sz="4" w:space="1" w:color="00000A"/>
          <w:left w:val="single" w:sz="4" w:space="4" w:color="00000A"/>
          <w:bottom w:val="single" w:sz="4" w:space="1" w:color="00000A"/>
          <w:right w:val="single" w:sz="4" w:space="4" w:color="00000A"/>
        </w:pBdr>
        <w:spacing w:after="0" w:line="240" w:lineRule="auto"/>
        <w:jc w:val="both"/>
        <w:rPr>
          <w:rFonts w:eastAsia="Times New Roman" w:cs="Arial"/>
          <w:b/>
          <w:bCs/>
          <w:sz w:val="20"/>
          <w:szCs w:val="20"/>
          <w:lang w:eastAsia="de-DE"/>
        </w:rPr>
      </w:pPr>
    </w:p>
    <w:p w:rsidR="0008497B" w:rsidRDefault="0008497B">
      <w:pPr>
        <w:pBdr>
          <w:top w:val="single" w:sz="4" w:space="1" w:color="00000A"/>
          <w:left w:val="single" w:sz="4" w:space="4" w:color="00000A"/>
          <w:bottom w:val="single" w:sz="4" w:space="1" w:color="00000A"/>
          <w:right w:val="single" w:sz="4" w:space="4" w:color="00000A"/>
        </w:pBdr>
        <w:spacing w:after="0" w:line="240" w:lineRule="auto"/>
        <w:jc w:val="both"/>
        <w:rPr>
          <w:rFonts w:eastAsia="Times New Roman" w:cs="Arial"/>
          <w:b/>
          <w:bCs/>
          <w:sz w:val="20"/>
          <w:szCs w:val="20"/>
          <w:lang w:eastAsia="de-DE"/>
        </w:rPr>
      </w:pPr>
    </w:p>
    <w:p w:rsidR="0008497B" w:rsidRDefault="0008497B">
      <w:pPr>
        <w:pBdr>
          <w:top w:val="single" w:sz="4" w:space="1" w:color="00000A"/>
          <w:left w:val="single" w:sz="4" w:space="4" w:color="00000A"/>
          <w:bottom w:val="single" w:sz="4" w:space="1" w:color="00000A"/>
          <w:right w:val="single" w:sz="4" w:space="4" w:color="00000A"/>
        </w:pBdr>
        <w:spacing w:after="0" w:line="240" w:lineRule="auto"/>
        <w:jc w:val="both"/>
        <w:rPr>
          <w:rFonts w:eastAsia="Times New Roman" w:cs="Arial"/>
          <w:b/>
          <w:bCs/>
          <w:sz w:val="20"/>
          <w:szCs w:val="20"/>
          <w:lang w:eastAsia="de-DE"/>
        </w:rPr>
      </w:pPr>
    </w:p>
    <w:p w:rsidR="0008497B" w:rsidRDefault="0008497B">
      <w:pPr>
        <w:pBdr>
          <w:top w:val="single" w:sz="4" w:space="1" w:color="00000A"/>
          <w:left w:val="single" w:sz="4" w:space="4" w:color="00000A"/>
          <w:bottom w:val="single" w:sz="4" w:space="1" w:color="00000A"/>
          <w:right w:val="single" w:sz="4" w:space="4" w:color="00000A"/>
        </w:pBdr>
        <w:spacing w:after="0" w:line="240" w:lineRule="auto"/>
        <w:jc w:val="both"/>
        <w:rPr>
          <w:rFonts w:eastAsia="Times New Roman" w:cs="Arial"/>
          <w:b/>
          <w:bCs/>
          <w:sz w:val="20"/>
          <w:szCs w:val="20"/>
          <w:lang w:eastAsia="de-DE"/>
        </w:rPr>
      </w:pPr>
    </w:p>
    <w:p w:rsidR="0008497B" w:rsidRDefault="0008497B">
      <w:pPr>
        <w:pBdr>
          <w:top w:val="single" w:sz="4" w:space="1" w:color="00000A"/>
          <w:left w:val="single" w:sz="4" w:space="4" w:color="00000A"/>
          <w:bottom w:val="single" w:sz="4" w:space="1" w:color="00000A"/>
          <w:right w:val="single" w:sz="4" w:space="4" w:color="00000A"/>
        </w:pBdr>
        <w:spacing w:after="0" w:line="240" w:lineRule="auto"/>
        <w:jc w:val="both"/>
        <w:rPr>
          <w:rFonts w:eastAsia="Times New Roman" w:cs="Arial"/>
          <w:b/>
          <w:bCs/>
          <w:sz w:val="20"/>
          <w:szCs w:val="20"/>
          <w:lang w:eastAsia="de-DE"/>
        </w:rPr>
      </w:pPr>
    </w:p>
    <w:p w:rsidR="0008497B" w:rsidRDefault="0008497B">
      <w:pPr>
        <w:pBdr>
          <w:top w:val="single" w:sz="4" w:space="1" w:color="00000A"/>
          <w:left w:val="single" w:sz="4" w:space="4" w:color="00000A"/>
          <w:bottom w:val="single" w:sz="4" w:space="1" w:color="00000A"/>
          <w:right w:val="single" w:sz="4" w:space="4" w:color="00000A"/>
        </w:pBdr>
        <w:spacing w:after="0" w:line="240" w:lineRule="auto"/>
        <w:jc w:val="both"/>
        <w:rPr>
          <w:rFonts w:eastAsia="Times New Roman" w:cs="Arial"/>
          <w:b/>
          <w:bCs/>
          <w:sz w:val="20"/>
          <w:szCs w:val="20"/>
          <w:lang w:eastAsia="de-DE"/>
        </w:rPr>
      </w:pPr>
    </w:p>
    <w:p w:rsidR="0008497B" w:rsidRDefault="0008497B">
      <w:pPr>
        <w:pBdr>
          <w:top w:val="single" w:sz="4" w:space="1" w:color="00000A"/>
          <w:left w:val="single" w:sz="4" w:space="4" w:color="00000A"/>
          <w:bottom w:val="single" w:sz="4" w:space="1" w:color="00000A"/>
          <w:right w:val="single" w:sz="4" w:space="4" w:color="00000A"/>
        </w:pBdr>
        <w:spacing w:after="0" w:line="240" w:lineRule="auto"/>
        <w:jc w:val="both"/>
        <w:rPr>
          <w:rFonts w:eastAsia="Times New Roman" w:cs="Arial"/>
          <w:b/>
          <w:bCs/>
          <w:sz w:val="20"/>
          <w:szCs w:val="20"/>
          <w:lang w:eastAsia="de-DE"/>
        </w:rPr>
      </w:pPr>
    </w:p>
    <w:p w:rsidR="0008497B" w:rsidRDefault="0008497B">
      <w:pPr>
        <w:pBdr>
          <w:top w:val="single" w:sz="4" w:space="1" w:color="00000A"/>
          <w:left w:val="single" w:sz="4" w:space="4" w:color="00000A"/>
          <w:bottom w:val="single" w:sz="4" w:space="1" w:color="00000A"/>
          <w:right w:val="single" w:sz="4" w:space="4" w:color="00000A"/>
        </w:pBdr>
        <w:spacing w:after="0" w:line="240" w:lineRule="auto"/>
        <w:jc w:val="both"/>
        <w:rPr>
          <w:rFonts w:eastAsia="Times New Roman" w:cs="Arial"/>
          <w:b/>
          <w:bCs/>
          <w:sz w:val="20"/>
          <w:szCs w:val="20"/>
          <w:lang w:eastAsia="de-DE"/>
        </w:rPr>
      </w:pPr>
    </w:p>
    <w:p w:rsidR="0008497B" w:rsidRDefault="0008497B">
      <w:pPr>
        <w:pBdr>
          <w:top w:val="single" w:sz="4" w:space="1" w:color="00000A"/>
          <w:left w:val="single" w:sz="4" w:space="4" w:color="00000A"/>
          <w:bottom w:val="single" w:sz="4" w:space="1" w:color="00000A"/>
          <w:right w:val="single" w:sz="4" w:space="4" w:color="00000A"/>
        </w:pBdr>
        <w:spacing w:after="0" w:line="240" w:lineRule="auto"/>
        <w:jc w:val="both"/>
        <w:rPr>
          <w:rFonts w:eastAsia="Times New Roman" w:cs="Arial"/>
          <w:b/>
          <w:bCs/>
          <w:sz w:val="20"/>
          <w:szCs w:val="20"/>
          <w:lang w:eastAsia="de-DE"/>
        </w:rPr>
      </w:pPr>
    </w:p>
    <w:p w:rsidR="0008497B" w:rsidRDefault="0008497B">
      <w:pPr>
        <w:pBdr>
          <w:top w:val="single" w:sz="4" w:space="1" w:color="00000A"/>
          <w:left w:val="single" w:sz="4" w:space="4" w:color="00000A"/>
          <w:bottom w:val="single" w:sz="4" w:space="1" w:color="00000A"/>
          <w:right w:val="single" w:sz="4" w:space="4" w:color="00000A"/>
        </w:pBdr>
        <w:spacing w:after="0" w:line="240" w:lineRule="auto"/>
        <w:jc w:val="both"/>
        <w:rPr>
          <w:rFonts w:eastAsia="Times New Roman" w:cs="Arial"/>
          <w:b/>
          <w:bCs/>
          <w:sz w:val="20"/>
          <w:szCs w:val="20"/>
          <w:lang w:eastAsia="de-DE"/>
        </w:rPr>
      </w:pPr>
    </w:p>
    <w:p w:rsidR="0008497B" w:rsidRDefault="0008497B">
      <w:pPr>
        <w:pBdr>
          <w:top w:val="single" w:sz="4" w:space="1" w:color="00000A"/>
          <w:left w:val="single" w:sz="4" w:space="4" w:color="00000A"/>
          <w:bottom w:val="single" w:sz="4" w:space="1" w:color="00000A"/>
          <w:right w:val="single" w:sz="4" w:space="4" w:color="00000A"/>
        </w:pBdr>
        <w:spacing w:after="0" w:line="240" w:lineRule="auto"/>
        <w:jc w:val="both"/>
        <w:rPr>
          <w:rFonts w:eastAsia="Times New Roman" w:cs="Arial"/>
          <w:b/>
          <w:bCs/>
          <w:sz w:val="20"/>
          <w:szCs w:val="20"/>
          <w:lang w:eastAsia="de-DE"/>
        </w:rPr>
      </w:pPr>
    </w:p>
    <w:p w:rsidR="0008497B" w:rsidRDefault="0008497B">
      <w:pPr>
        <w:pBdr>
          <w:top w:val="single" w:sz="4" w:space="1" w:color="00000A"/>
          <w:left w:val="single" w:sz="4" w:space="4" w:color="00000A"/>
          <w:bottom w:val="single" w:sz="4" w:space="1" w:color="00000A"/>
          <w:right w:val="single" w:sz="4" w:space="4" w:color="00000A"/>
        </w:pBdr>
        <w:spacing w:after="0" w:line="240" w:lineRule="auto"/>
        <w:jc w:val="both"/>
        <w:rPr>
          <w:rFonts w:eastAsia="Times New Roman" w:cs="Arial"/>
          <w:b/>
          <w:bCs/>
          <w:sz w:val="20"/>
          <w:szCs w:val="20"/>
          <w:lang w:eastAsia="de-DE"/>
        </w:rPr>
      </w:pPr>
    </w:p>
    <w:p w:rsidR="0008497B" w:rsidRDefault="0008497B">
      <w:pPr>
        <w:pBdr>
          <w:top w:val="single" w:sz="4" w:space="1" w:color="00000A"/>
          <w:left w:val="single" w:sz="4" w:space="4" w:color="00000A"/>
          <w:bottom w:val="single" w:sz="4" w:space="1" w:color="00000A"/>
          <w:right w:val="single" w:sz="4" w:space="4" w:color="00000A"/>
        </w:pBdr>
        <w:spacing w:after="0" w:line="240" w:lineRule="auto"/>
        <w:jc w:val="both"/>
        <w:rPr>
          <w:rFonts w:eastAsia="Times New Roman" w:cs="Arial"/>
          <w:b/>
          <w:bCs/>
          <w:sz w:val="20"/>
          <w:szCs w:val="20"/>
          <w:lang w:eastAsia="de-DE"/>
        </w:rPr>
      </w:pPr>
    </w:p>
    <w:p w:rsidR="0008497B" w:rsidRDefault="0008497B">
      <w:pPr>
        <w:pBdr>
          <w:top w:val="single" w:sz="4" w:space="1" w:color="00000A"/>
          <w:left w:val="single" w:sz="4" w:space="4" w:color="00000A"/>
          <w:bottom w:val="single" w:sz="4" w:space="1" w:color="00000A"/>
          <w:right w:val="single" w:sz="4" w:space="4" w:color="00000A"/>
        </w:pBdr>
        <w:spacing w:after="0" w:line="240" w:lineRule="auto"/>
        <w:jc w:val="both"/>
        <w:rPr>
          <w:rFonts w:eastAsia="Times New Roman" w:cs="Arial"/>
          <w:b/>
          <w:bCs/>
          <w:sz w:val="20"/>
          <w:szCs w:val="20"/>
          <w:lang w:eastAsia="de-DE"/>
        </w:rPr>
      </w:pPr>
    </w:p>
    <w:p w:rsidR="0008497B" w:rsidRDefault="00CD5240">
      <w:pPr>
        <w:pStyle w:val="Listenabsatz"/>
        <w:numPr>
          <w:ilvl w:val="0"/>
          <w:numId w:val="7"/>
        </w:numPr>
        <w:pBdr>
          <w:top w:val="single" w:sz="4" w:space="1" w:color="00000A"/>
          <w:left w:val="single" w:sz="4" w:space="4" w:color="00000A"/>
          <w:bottom w:val="single" w:sz="4" w:space="1" w:color="00000A"/>
          <w:right w:val="single" w:sz="4" w:space="4" w:color="00000A"/>
        </w:pBdr>
        <w:spacing w:after="0" w:line="240" w:lineRule="auto"/>
        <w:jc w:val="both"/>
        <w:rPr>
          <w:rFonts w:eastAsia="Times New Roman" w:cs="Arial"/>
          <w:b/>
          <w:bCs/>
          <w:sz w:val="20"/>
          <w:szCs w:val="20"/>
          <w:lang w:eastAsia="de-DE"/>
        </w:rPr>
      </w:pPr>
      <w:r>
        <w:rPr>
          <w:rFonts w:eastAsia="Times New Roman" w:cs="Arial"/>
          <w:b/>
          <w:bCs/>
          <w:sz w:val="20"/>
          <w:szCs w:val="20"/>
          <w:lang w:eastAsia="de-DE"/>
        </w:rPr>
        <w:t>Sofern kein störungsspezifisches Störungsmodell vorliegt oder dieses zur Erklärung der Probleme des Patienten nicht ausreicht:</w:t>
      </w:r>
    </w:p>
    <w:p w:rsidR="0008497B" w:rsidRDefault="00CD5240">
      <w:pPr>
        <w:pStyle w:val="Listenabsatz"/>
        <w:numPr>
          <w:ilvl w:val="1"/>
          <w:numId w:val="7"/>
        </w:numPr>
        <w:pBdr>
          <w:top w:val="single" w:sz="4" w:space="1" w:color="00000A"/>
          <w:left w:val="single" w:sz="4" w:space="4" w:color="00000A"/>
          <w:bottom w:val="single" w:sz="4" w:space="1" w:color="00000A"/>
          <w:right w:val="single" w:sz="4" w:space="4" w:color="00000A"/>
        </w:pBdr>
        <w:spacing w:after="0" w:line="240" w:lineRule="auto"/>
        <w:jc w:val="both"/>
        <w:rPr>
          <w:rFonts w:eastAsia="Times New Roman" w:cs="Arial"/>
          <w:b/>
          <w:lang w:eastAsia="de-DE"/>
        </w:rPr>
      </w:pPr>
      <w:r>
        <w:rPr>
          <w:rFonts w:eastAsia="Times New Roman" w:cs="Arial"/>
          <w:b/>
          <w:lang w:eastAsia="de-DE"/>
        </w:rPr>
        <w:t>Verhaltensanalyse (funktionales Bedingungsmodell)</w:t>
      </w: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CD5240">
      <w:pPr>
        <w:pStyle w:val="Listenabsatz"/>
        <w:numPr>
          <w:ilvl w:val="1"/>
          <w:numId w:val="7"/>
        </w:numPr>
        <w:pBdr>
          <w:top w:val="single" w:sz="4" w:space="1" w:color="00000A"/>
          <w:left w:val="single" w:sz="4" w:space="4" w:color="00000A"/>
          <w:bottom w:val="single" w:sz="4" w:space="1" w:color="00000A"/>
          <w:right w:val="single" w:sz="4" w:space="4" w:color="00000A"/>
        </w:pBdr>
        <w:spacing w:after="0" w:line="240" w:lineRule="auto"/>
        <w:jc w:val="both"/>
        <w:rPr>
          <w:rFonts w:eastAsia="Times New Roman" w:cs="Arial"/>
          <w:b/>
          <w:lang w:eastAsia="de-DE"/>
        </w:rPr>
      </w:pPr>
      <w:r>
        <w:rPr>
          <w:rFonts w:eastAsia="Times New Roman" w:cs="Arial"/>
          <w:b/>
          <w:lang w:eastAsia="de-DE"/>
        </w:rPr>
        <w:t>Kognitionsanalyse</w:t>
      </w: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CD5240" w:rsidRDefault="00CD5240">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CD5240" w:rsidRDefault="00CD5240">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CD5240">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r>
        <w:rPr>
          <w:rFonts w:eastAsia="Times New Roman" w:cs="Arial"/>
          <w:b/>
          <w:lang w:eastAsia="de-DE"/>
        </w:rPr>
        <w:lastRenderedPageBreak/>
        <w:t>7) Analyse von Ressourcen und äußeren Belastungsfaktoren</w:t>
      </w:r>
    </w:p>
    <w:p w:rsidR="0008497B" w:rsidRDefault="00CD5240">
      <w:pPr>
        <w:pStyle w:val="Listenabsatz"/>
        <w:numPr>
          <w:ilvl w:val="0"/>
          <w:numId w:val="8"/>
        </w:numPr>
        <w:pBdr>
          <w:top w:val="single" w:sz="4" w:space="1" w:color="00000A"/>
          <w:left w:val="single" w:sz="4" w:space="4" w:color="00000A"/>
          <w:bottom w:val="single" w:sz="4" w:space="1" w:color="00000A"/>
          <w:right w:val="single" w:sz="4" w:space="4" w:color="00000A"/>
        </w:pBdr>
        <w:spacing w:after="0" w:line="240" w:lineRule="auto"/>
        <w:ind w:left="1068"/>
        <w:rPr>
          <w:b/>
          <w:bCs/>
          <w:sz w:val="20"/>
          <w:szCs w:val="20"/>
        </w:rPr>
      </w:pPr>
      <w:r>
        <w:rPr>
          <w:b/>
          <w:bCs/>
          <w:sz w:val="20"/>
          <w:szCs w:val="20"/>
        </w:rPr>
        <w:t>Persönliche Ressourcen (soziale, kreative, sonstige Fähigkeiten)</w:t>
      </w:r>
    </w:p>
    <w:p w:rsidR="0008497B" w:rsidRDefault="0008497B">
      <w:pPr>
        <w:pBdr>
          <w:top w:val="single" w:sz="4" w:space="1" w:color="00000A"/>
          <w:left w:val="single" w:sz="4" w:space="4" w:color="00000A"/>
          <w:bottom w:val="single" w:sz="4" w:space="1" w:color="00000A"/>
          <w:right w:val="single" w:sz="4" w:space="4" w:color="00000A"/>
        </w:pBdr>
        <w:spacing w:after="0" w:line="240" w:lineRule="auto"/>
        <w:rPr>
          <w:sz w:val="20"/>
          <w:szCs w:val="20"/>
        </w:rPr>
      </w:pPr>
    </w:p>
    <w:p w:rsidR="0008497B" w:rsidRDefault="0008497B">
      <w:pPr>
        <w:pBdr>
          <w:top w:val="single" w:sz="4" w:space="1" w:color="00000A"/>
          <w:left w:val="single" w:sz="4" w:space="4" w:color="00000A"/>
          <w:bottom w:val="single" w:sz="4" w:space="1" w:color="00000A"/>
          <w:right w:val="single" w:sz="4" w:space="4" w:color="00000A"/>
        </w:pBdr>
        <w:spacing w:after="0" w:line="240" w:lineRule="auto"/>
        <w:rPr>
          <w:sz w:val="20"/>
          <w:szCs w:val="20"/>
        </w:rPr>
      </w:pPr>
    </w:p>
    <w:p w:rsidR="0008497B" w:rsidRDefault="0008497B">
      <w:pPr>
        <w:pBdr>
          <w:top w:val="single" w:sz="4" w:space="1" w:color="00000A"/>
          <w:left w:val="single" w:sz="4" w:space="4" w:color="00000A"/>
          <w:bottom w:val="single" w:sz="4" w:space="1" w:color="00000A"/>
          <w:right w:val="single" w:sz="4" w:space="4" w:color="00000A"/>
        </w:pBdr>
        <w:spacing w:after="0" w:line="240" w:lineRule="auto"/>
        <w:rPr>
          <w:sz w:val="20"/>
          <w:szCs w:val="20"/>
        </w:rPr>
      </w:pPr>
    </w:p>
    <w:p w:rsidR="0008497B" w:rsidRDefault="0008497B">
      <w:pPr>
        <w:pBdr>
          <w:top w:val="single" w:sz="4" w:space="1" w:color="00000A"/>
          <w:left w:val="single" w:sz="4" w:space="4" w:color="00000A"/>
          <w:bottom w:val="single" w:sz="4" w:space="1" w:color="00000A"/>
          <w:right w:val="single" w:sz="4" w:space="4" w:color="00000A"/>
        </w:pBdr>
        <w:spacing w:after="0" w:line="240" w:lineRule="auto"/>
        <w:rPr>
          <w:sz w:val="20"/>
          <w:szCs w:val="20"/>
        </w:rPr>
      </w:pPr>
    </w:p>
    <w:p w:rsidR="0008497B" w:rsidRDefault="0008497B">
      <w:pPr>
        <w:pBdr>
          <w:top w:val="single" w:sz="4" w:space="1" w:color="00000A"/>
          <w:left w:val="single" w:sz="4" w:space="4" w:color="00000A"/>
          <w:bottom w:val="single" w:sz="4" w:space="1" w:color="00000A"/>
          <w:right w:val="single" w:sz="4" w:space="4" w:color="00000A"/>
        </w:pBdr>
        <w:spacing w:after="0" w:line="240" w:lineRule="auto"/>
        <w:rPr>
          <w:sz w:val="20"/>
          <w:szCs w:val="20"/>
        </w:rPr>
      </w:pPr>
    </w:p>
    <w:p w:rsidR="0008497B" w:rsidRDefault="00CD5240">
      <w:pPr>
        <w:pBdr>
          <w:top w:val="single" w:sz="4" w:space="1" w:color="00000A"/>
          <w:left w:val="single" w:sz="4" w:space="4" w:color="00000A"/>
          <w:bottom w:val="single" w:sz="4" w:space="1" w:color="00000A"/>
          <w:right w:val="single" w:sz="4" w:space="4" w:color="00000A"/>
        </w:pBdr>
        <w:spacing w:after="0" w:line="240" w:lineRule="auto"/>
        <w:ind w:left="708"/>
        <w:rPr>
          <w:b/>
          <w:bCs/>
          <w:sz w:val="20"/>
          <w:szCs w:val="20"/>
        </w:rPr>
      </w:pPr>
      <w:r>
        <w:rPr>
          <w:b/>
          <w:bCs/>
          <w:sz w:val="20"/>
          <w:szCs w:val="20"/>
        </w:rPr>
        <w:t>b) Ressourcen im Umfeld (Unterstützungssystem? Finanzieller Hintergrund? usw.…)</w:t>
      </w:r>
    </w:p>
    <w:p w:rsidR="0008497B" w:rsidRDefault="0008497B">
      <w:pPr>
        <w:pBdr>
          <w:top w:val="single" w:sz="4" w:space="1" w:color="00000A"/>
          <w:left w:val="single" w:sz="4" w:space="4" w:color="00000A"/>
          <w:bottom w:val="single" w:sz="4" w:space="1" w:color="00000A"/>
          <w:right w:val="single" w:sz="4" w:space="4" w:color="00000A"/>
        </w:pBdr>
        <w:spacing w:after="0" w:line="240" w:lineRule="auto"/>
        <w:rPr>
          <w:b/>
          <w:bCs/>
          <w:sz w:val="20"/>
          <w:szCs w:val="20"/>
        </w:rPr>
      </w:pPr>
    </w:p>
    <w:p w:rsidR="0008497B" w:rsidRDefault="0008497B">
      <w:pPr>
        <w:pBdr>
          <w:top w:val="single" w:sz="4" w:space="1" w:color="00000A"/>
          <w:left w:val="single" w:sz="4" w:space="4" w:color="00000A"/>
          <w:bottom w:val="single" w:sz="4" w:space="1" w:color="00000A"/>
          <w:right w:val="single" w:sz="4" w:space="4" w:color="00000A"/>
        </w:pBdr>
        <w:spacing w:after="0" w:line="240" w:lineRule="auto"/>
        <w:rPr>
          <w:b/>
          <w:bCs/>
          <w:sz w:val="20"/>
          <w:szCs w:val="20"/>
        </w:rPr>
      </w:pPr>
    </w:p>
    <w:p w:rsidR="0008497B" w:rsidRDefault="0008497B">
      <w:pPr>
        <w:pBdr>
          <w:top w:val="single" w:sz="4" w:space="1" w:color="00000A"/>
          <w:left w:val="single" w:sz="4" w:space="4" w:color="00000A"/>
          <w:bottom w:val="single" w:sz="4" w:space="1" w:color="00000A"/>
          <w:right w:val="single" w:sz="4" w:space="4" w:color="00000A"/>
        </w:pBdr>
        <w:spacing w:after="0" w:line="240" w:lineRule="auto"/>
        <w:rPr>
          <w:b/>
          <w:bCs/>
          <w:sz w:val="20"/>
          <w:szCs w:val="20"/>
        </w:rPr>
      </w:pPr>
    </w:p>
    <w:p w:rsidR="0008497B" w:rsidRDefault="0008497B">
      <w:pPr>
        <w:pBdr>
          <w:top w:val="single" w:sz="4" w:space="1" w:color="00000A"/>
          <w:left w:val="single" w:sz="4" w:space="4" w:color="00000A"/>
          <w:bottom w:val="single" w:sz="4" w:space="1" w:color="00000A"/>
          <w:right w:val="single" w:sz="4" w:space="4" w:color="00000A"/>
        </w:pBdr>
        <w:spacing w:after="0" w:line="240" w:lineRule="auto"/>
        <w:rPr>
          <w:b/>
          <w:bCs/>
          <w:sz w:val="20"/>
          <w:szCs w:val="20"/>
        </w:rPr>
      </w:pPr>
    </w:p>
    <w:p w:rsidR="0008497B" w:rsidRDefault="0008497B">
      <w:pPr>
        <w:pBdr>
          <w:top w:val="single" w:sz="4" w:space="1" w:color="00000A"/>
          <w:left w:val="single" w:sz="4" w:space="4" w:color="00000A"/>
          <w:bottom w:val="single" w:sz="4" w:space="1" w:color="00000A"/>
          <w:right w:val="single" w:sz="4" w:space="4" w:color="00000A"/>
        </w:pBdr>
        <w:spacing w:after="0" w:line="240" w:lineRule="auto"/>
        <w:rPr>
          <w:b/>
          <w:bCs/>
          <w:sz w:val="20"/>
          <w:szCs w:val="20"/>
        </w:rPr>
      </w:pPr>
    </w:p>
    <w:p w:rsidR="0008497B" w:rsidRDefault="00CD5240">
      <w:pPr>
        <w:pBdr>
          <w:top w:val="single" w:sz="4" w:space="1" w:color="00000A"/>
          <w:left w:val="single" w:sz="4" w:space="4" w:color="00000A"/>
          <w:bottom w:val="single" w:sz="4" w:space="1" w:color="00000A"/>
          <w:right w:val="single" w:sz="4" w:space="4" w:color="00000A"/>
        </w:pBdr>
        <w:spacing w:after="0" w:line="240" w:lineRule="auto"/>
        <w:ind w:left="708"/>
        <w:jc w:val="both"/>
        <w:rPr>
          <w:rFonts w:eastAsia="Times New Roman" w:cs="Arial"/>
          <w:b/>
          <w:lang w:eastAsia="de-DE"/>
        </w:rPr>
      </w:pPr>
      <w:r>
        <w:rPr>
          <w:rFonts w:eastAsia="Times New Roman" w:cs="Arial"/>
          <w:b/>
          <w:lang w:eastAsia="de-DE"/>
        </w:rPr>
        <w:t xml:space="preserve">c) Belastenden äußere Lebensumständen </w:t>
      </w:r>
    </w:p>
    <w:p w:rsidR="0008497B" w:rsidRDefault="0008497B">
      <w:pPr>
        <w:pBdr>
          <w:top w:val="single" w:sz="4" w:space="1" w:color="00000A"/>
          <w:left w:val="single" w:sz="4" w:space="4" w:color="00000A"/>
          <w:bottom w:val="single" w:sz="4" w:space="1" w:color="00000A"/>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A"/>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A"/>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A"/>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A"/>
          <w:right w:val="single" w:sz="4" w:space="4" w:color="00000A"/>
        </w:pBdr>
        <w:spacing w:after="0" w:line="240" w:lineRule="auto"/>
        <w:jc w:val="both"/>
        <w:rPr>
          <w:rFonts w:eastAsia="Times New Roman" w:cs="Arial"/>
          <w:b/>
          <w:lang w:eastAsia="de-DE"/>
        </w:rPr>
      </w:pPr>
    </w:p>
    <w:p w:rsidR="0008497B" w:rsidRDefault="00CD5240">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r>
        <w:rPr>
          <w:rFonts w:eastAsia="Times New Roman" w:cs="Arial"/>
          <w:b/>
          <w:lang w:eastAsia="de-DE"/>
        </w:rPr>
        <w:t>8) Therapieziele, Behandlungsplan, Beziehungsgestaltung und Prognose</w:t>
      </w: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CD5240">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szCs w:val="20"/>
          <w:lang w:eastAsia="de-DE"/>
        </w:rPr>
      </w:pPr>
      <w:r>
        <w:rPr>
          <w:rFonts w:eastAsia="Times New Roman" w:cs="Arial"/>
          <w:b/>
          <w:szCs w:val="20"/>
          <w:lang w:eastAsia="de-DE"/>
        </w:rPr>
        <w:t>a) Therapieziele in möglicher zeitlicher Priorisierung</w:t>
      </w:r>
    </w:p>
    <w:p w:rsidR="0008497B" w:rsidRDefault="0008497B">
      <w:pPr>
        <w:pBdr>
          <w:top w:val="single" w:sz="4" w:space="1" w:color="00000A"/>
          <w:left w:val="single" w:sz="4" w:space="4" w:color="00000A"/>
          <w:bottom w:val="single" w:sz="4" w:space="1" w:color="000000"/>
          <w:right w:val="single" w:sz="4" w:space="4" w:color="00000A"/>
        </w:pBdr>
        <w:spacing w:after="0" w:line="240" w:lineRule="auto"/>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sz w:val="20"/>
          <w:szCs w:val="20"/>
          <w:shd w:val="clear" w:color="auto" w:fill="FFFF00"/>
          <w:lang w:eastAsia="de-DE"/>
        </w:rPr>
      </w:pPr>
    </w:p>
    <w:p w:rsidR="0008497B" w:rsidRDefault="00CD5240">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r>
        <w:rPr>
          <w:rFonts w:eastAsia="Times New Roman" w:cs="Arial"/>
          <w:b/>
          <w:lang w:eastAsia="de-DE"/>
        </w:rPr>
        <w:t xml:space="preserve">b) Darstellung der Behandlungsstrategie/Interventionsverfahren (In der Reihenfolge, in der sie zum Einsatz kommen sollen) mit Bezugnahme auf evaluierte Therapiemanuale oder Ableitung aus Verhaltens- und Kognitionsanalyse </w:t>
      </w: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CD5240">
      <w:pPr>
        <w:pBdr>
          <w:top w:val="single" w:sz="4" w:space="1" w:color="00000A"/>
          <w:left w:val="single" w:sz="4" w:space="4" w:color="00000A"/>
          <w:bottom w:val="single" w:sz="4" w:space="1" w:color="000000"/>
          <w:right w:val="single" w:sz="4" w:space="4" w:color="00000A"/>
        </w:pBdr>
        <w:spacing w:after="0" w:line="240" w:lineRule="auto"/>
        <w:rPr>
          <w:b/>
        </w:rPr>
      </w:pPr>
      <w:r>
        <w:rPr>
          <w:b/>
        </w:rPr>
        <w:t>c) Beziehungsgestaltung</w:t>
      </w: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Cs/>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p>
    <w:p w:rsidR="0008497B" w:rsidRDefault="00CD5240">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r>
        <w:rPr>
          <w:rFonts w:eastAsia="Times New Roman" w:cs="Arial"/>
          <w:b/>
          <w:lang w:eastAsia="de-DE"/>
        </w:rPr>
        <w:t>d) Prognostische Einschätzung</w:t>
      </w:r>
    </w:p>
    <w:p w:rsidR="0008497B" w:rsidRDefault="0008497B">
      <w:pPr>
        <w:pBdr>
          <w:top w:val="single" w:sz="4" w:space="1" w:color="00000A"/>
          <w:left w:val="single" w:sz="4" w:space="4" w:color="00000A"/>
          <w:bottom w:val="single" w:sz="4" w:space="1" w:color="000000"/>
          <w:right w:val="single" w:sz="4" w:space="4" w:color="00000A"/>
        </w:pBdr>
        <w:tabs>
          <w:tab w:val="left" w:pos="1272"/>
        </w:tabs>
        <w:spacing w:after="0" w:line="240" w:lineRule="auto"/>
        <w:jc w:val="both"/>
        <w:rPr>
          <w:rFonts w:eastAsia="Times New Roman" w:cs="Arial"/>
          <w:bCs/>
          <w:lang w:eastAsia="de-DE"/>
        </w:rPr>
      </w:pPr>
    </w:p>
    <w:p w:rsidR="0008497B" w:rsidRDefault="0008497B">
      <w:pPr>
        <w:pBdr>
          <w:top w:val="single" w:sz="4" w:space="1" w:color="00000A"/>
          <w:left w:val="single" w:sz="4" w:space="4" w:color="00000A"/>
          <w:bottom w:val="single" w:sz="4" w:space="1" w:color="000000"/>
          <w:right w:val="single" w:sz="4" w:space="4" w:color="00000A"/>
        </w:pBdr>
        <w:tabs>
          <w:tab w:val="left" w:pos="1272"/>
        </w:tabs>
        <w:spacing w:after="0" w:line="240" w:lineRule="auto"/>
        <w:jc w:val="both"/>
        <w:rPr>
          <w:rFonts w:eastAsia="Times New Roman" w:cs="Arial"/>
          <w:bCs/>
          <w:lang w:eastAsia="de-DE"/>
        </w:rPr>
      </w:pPr>
    </w:p>
    <w:p w:rsidR="0008497B" w:rsidRDefault="0008497B">
      <w:pPr>
        <w:pBdr>
          <w:top w:val="single" w:sz="4" w:space="1" w:color="00000A"/>
          <w:left w:val="single" w:sz="4" w:space="4" w:color="00000A"/>
          <w:bottom w:val="single" w:sz="4" w:space="1" w:color="000000"/>
          <w:right w:val="single" w:sz="4" w:space="4" w:color="00000A"/>
        </w:pBdr>
        <w:tabs>
          <w:tab w:val="left" w:pos="1272"/>
        </w:tabs>
        <w:spacing w:after="0" w:line="240" w:lineRule="auto"/>
        <w:jc w:val="both"/>
        <w:rPr>
          <w:rFonts w:eastAsia="Times New Roman" w:cs="Arial"/>
          <w:bCs/>
          <w:lang w:eastAsia="de-DE"/>
        </w:rPr>
      </w:pPr>
    </w:p>
    <w:p w:rsidR="0008497B" w:rsidRDefault="0008497B">
      <w:pPr>
        <w:pBdr>
          <w:top w:val="single" w:sz="4" w:space="1" w:color="00000A"/>
          <w:left w:val="single" w:sz="4" w:space="4" w:color="00000A"/>
          <w:bottom w:val="single" w:sz="4" w:space="1" w:color="000000"/>
          <w:right w:val="single" w:sz="4" w:space="4" w:color="00000A"/>
        </w:pBdr>
        <w:tabs>
          <w:tab w:val="left" w:pos="1272"/>
        </w:tabs>
        <w:spacing w:after="0" w:line="240" w:lineRule="auto"/>
        <w:jc w:val="both"/>
        <w:rPr>
          <w:rFonts w:eastAsia="Times New Roman" w:cs="Arial"/>
          <w:bCs/>
          <w:lang w:eastAsia="de-DE"/>
        </w:rPr>
      </w:pPr>
    </w:p>
    <w:p w:rsidR="0008497B" w:rsidRDefault="0008497B">
      <w:pPr>
        <w:pBdr>
          <w:top w:val="single" w:sz="4" w:space="1" w:color="00000A"/>
          <w:left w:val="single" w:sz="4" w:space="4" w:color="00000A"/>
          <w:bottom w:val="single" w:sz="4" w:space="1" w:color="000000"/>
          <w:right w:val="single" w:sz="4" w:space="4" w:color="00000A"/>
        </w:pBdr>
        <w:tabs>
          <w:tab w:val="left" w:pos="1272"/>
        </w:tabs>
        <w:spacing w:after="0" w:line="240" w:lineRule="auto"/>
        <w:jc w:val="both"/>
        <w:rPr>
          <w:rFonts w:eastAsia="Times New Roman" w:cs="Arial"/>
          <w:bCs/>
          <w:lang w:eastAsia="de-DE"/>
        </w:rPr>
      </w:pPr>
    </w:p>
    <w:p w:rsidR="0008497B" w:rsidRDefault="0008497B">
      <w:pPr>
        <w:pBdr>
          <w:top w:val="single" w:sz="4" w:space="1" w:color="00000A"/>
          <w:left w:val="single" w:sz="4" w:space="4" w:color="00000A"/>
          <w:bottom w:val="single" w:sz="4" w:space="1" w:color="000000"/>
          <w:right w:val="single" w:sz="4" w:space="4" w:color="00000A"/>
        </w:pBdr>
        <w:spacing w:after="0" w:line="240" w:lineRule="auto"/>
        <w:jc w:val="both"/>
        <w:rPr>
          <w:rFonts w:eastAsia="Times New Roman" w:cs="Arial"/>
          <w:b/>
          <w:lang w:eastAsia="de-DE"/>
        </w:rPr>
      </w:pPr>
      <w:bookmarkStart w:id="1" w:name="Bookmark"/>
      <w:bookmarkEnd w:id="1"/>
    </w:p>
    <w:sectPr w:rsidR="0008497B">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03C" w:rsidRDefault="00CD5240">
      <w:pPr>
        <w:spacing w:after="0" w:line="240" w:lineRule="auto"/>
      </w:pPr>
      <w:r>
        <w:separator/>
      </w:r>
    </w:p>
  </w:endnote>
  <w:endnote w:type="continuationSeparator" w:id="0">
    <w:p w:rsidR="00FF303C" w:rsidRDefault="00CD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03C" w:rsidRDefault="00CD5240">
      <w:pPr>
        <w:spacing w:after="0" w:line="240" w:lineRule="auto"/>
      </w:pPr>
      <w:r>
        <w:rPr>
          <w:color w:val="000000"/>
        </w:rPr>
        <w:separator/>
      </w:r>
    </w:p>
  </w:footnote>
  <w:footnote w:type="continuationSeparator" w:id="0">
    <w:p w:rsidR="00FF303C" w:rsidRDefault="00CD5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9690C"/>
    <w:multiLevelType w:val="multilevel"/>
    <w:tmpl w:val="9FC4CCB6"/>
    <w:styleLink w:val="WWNum4"/>
    <w:lvl w:ilvl="0">
      <w:numFmt w:val="bullet"/>
      <w:lvlText w:val="-"/>
      <w:lvlJc w:val="left"/>
      <w:pPr>
        <w:ind w:left="720" w:hanging="360"/>
      </w:pPr>
      <w:rPr>
        <w:rFonts w:ascii="Times New Roman" w:eastAsia="Times New Roman" w:hAnsi="Times New Roman" w:cs="Calibri"/>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15:restartNumberingAfterBreak="0">
    <w:nsid w:val="1D711F87"/>
    <w:multiLevelType w:val="multilevel"/>
    <w:tmpl w:val="9040722C"/>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 w15:restartNumberingAfterBreak="0">
    <w:nsid w:val="31AC53E1"/>
    <w:multiLevelType w:val="multilevel"/>
    <w:tmpl w:val="59102F68"/>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398E45E6"/>
    <w:multiLevelType w:val="multilevel"/>
    <w:tmpl w:val="ABD45E2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546A36F6"/>
    <w:multiLevelType w:val="multilevel"/>
    <w:tmpl w:val="76A65D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735181C"/>
    <w:multiLevelType w:val="multilevel"/>
    <w:tmpl w:val="4308EA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728B1EB9"/>
    <w:multiLevelType w:val="multilevel"/>
    <w:tmpl w:val="8C1CB212"/>
    <w:styleLink w:val="WWNum5"/>
    <w:lvl w:ilvl="0">
      <w:numFmt w:val="bullet"/>
      <w:lvlText w:val="-"/>
      <w:lvlJc w:val="left"/>
      <w:pPr>
        <w:ind w:left="720" w:hanging="360"/>
      </w:pPr>
      <w:rPr>
        <w:rFonts w:ascii="Times New Roman" w:eastAsia="Times New Roman" w:hAnsi="Times New Roman" w:cs="Calibri"/>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 w15:restartNumberingAfterBreak="0">
    <w:nsid w:val="74EE2853"/>
    <w:multiLevelType w:val="multilevel"/>
    <w:tmpl w:val="750CBA3C"/>
    <w:styleLink w:val="WWNum6"/>
    <w:lvl w:ilvl="0">
      <w:numFmt w:val="bullet"/>
      <w:lvlText w:val="-"/>
      <w:lvlJc w:val="left"/>
      <w:pPr>
        <w:ind w:left="720" w:hanging="360"/>
      </w:pPr>
      <w:rPr>
        <w:rFonts w:ascii="Times New Roman" w:eastAsia="Times New Roman" w:hAnsi="Times New Roman" w:cs="Calibri"/>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abstractNumId w:val="5"/>
  </w:num>
  <w:num w:numId="2">
    <w:abstractNumId w:val="3"/>
  </w:num>
  <w:num w:numId="3">
    <w:abstractNumId w:val="2"/>
  </w:num>
  <w:num w:numId="4">
    <w:abstractNumId w:val="0"/>
  </w:num>
  <w:num w:numId="5">
    <w:abstractNumId w:val="6"/>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97B"/>
    <w:rsid w:val="0008497B"/>
    <w:rsid w:val="00255451"/>
    <w:rsid w:val="00CD5240"/>
    <w:rsid w:val="00FF30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55FAA6-C276-4C17-9602-CBC440BC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de-DE"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Beschriftu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Listenabsatz">
    <w:name w:val="List Paragraph"/>
    <w:basedOn w:val="Standard"/>
    <w:pPr>
      <w:ind w:left="720"/>
    </w:pPr>
  </w:style>
  <w:style w:type="paragraph" w:styleId="Sprechblasentext">
    <w:name w:val="Balloon Text"/>
    <w:basedOn w:val="Standard"/>
    <w:pPr>
      <w:spacing w:after="0" w:line="240" w:lineRule="auto"/>
    </w:pPr>
    <w:rPr>
      <w:rFonts w:ascii="Tahoma" w:hAnsi="Tahoma"/>
      <w:sz w:val="16"/>
      <w:szCs w:val="16"/>
    </w:rPr>
  </w:style>
  <w:style w:type="paragraph" w:styleId="Kommentartext">
    <w:name w:val="annotation text"/>
    <w:basedOn w:val="Standard"/>
    <w:pPr>
      <w:spacing w:line="240" w:lineRule="auto"/>
    </w:pPr>
    <w:rPr>
      <w:sz w:val="20"/>
      <w:szCs w:val="20"/>
    </w:rPr>
  </w:style>
  <w:style w:type="paragraph" w:styleId="Kommentarthema">
    <w:name w:val="annotation subject"/>
    <w:basedOn w:val="Kommentartext"/>
    <w:rPr>
      <w:b/>
      <w:bCs/>
    </w:rPr>
  </w:style>
  <w:style w:type="paragraph" w:styleId="berarbeitung">
    <w:name w:val="Revision"/>
    <w:pPr>
      <w:widowControl/>
      <w:suppressAutoHyphens/>
      <w:spacing w:after="0" w:line="240" w:lineRule="auto"/>
    </w:pPr>
  </w:style>
  <w:style w:type="character" w:customStyle="1" w:styleId="SprechblasentextZchn">
    <w:name w:val="Sprechblasentext Zchn"/>
    <w:basedOn w:val="Absatz-Standardschriftart"/>
    <w:rPr>
      <w:rFonts w:ascii="Tahoma" w:hAnsi="Tahoma" w:cs="Tahoma"/>
      <w:sz w:val="16"/>
      <w:szCs w:val="16"/>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sz w:val="20"/>
      <w:szCs w:val="20"/>
    </w:rPr>
  </w:style>
  <w:style w:type="character" w:customStyle="1" w:styleId="KommentarthemaZchn">
    <w:name w:val="Kommentarthema Zchn"/>
    <w:basedOn w:val="KommentartextZchn"/>
    <w:rPr>
      <w:b/>
      <w:bCs/>
      <w:sz w:val="20"/>
      <w:szCs w:val="20"/>
    </w:rPr>
  </w:style>
  <w:style w:type="character" w:customStyle="1" w:styleId="ListLabel1">
    <w:name w:val="ListLabel 1"/>
    <w:rPr>
      <w:rFonts w:eastAsia="Times New Roman" w:cs="Calibri"/>
    </w:rPr>
  </w:style>
  <w:style w:type="character" w:customStyle="1" w:styleId="ListLabel2">
    <w:name w:val="ListLabel 2"/>
    <w:rPr>
      <w:rFonts w:cs="Courier New"/>
    </w:rPr>
  </w:style>
  <w:style w:type="character" w:customStyle="1" w:styleId="BulletSymbols">
    <w:name w:val="Bullet Symbols"/>
    <w:rPr>
      <w:rFonts w:ascii="OpenSymbol" w:eastAsia="OpenSymbol" w:hAnsi="OpenSymbol" w:cs="OpenSymbol"/>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546</Words>
  <Characters>3442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Fromme-Schwarzhöfer, Natalie</dc:creator>
  <dc:description/>
  <cp:lastModifiedBy>Frank Meyer</cp:lastModifiedBy>
  <cp:revision>2</cp:revision>
  <cp:lastPrinted>2020-06-04T07:51:00Z</cp:lastPrinted>
  <dcterms:created xsi:type="dcterms:W3CDTF">2021-06-11T10:52:00Z</dcterms:created>
  <dcterms:modified xsi:type="dcterms:W3CDTF">2021-06-11T10:52:00Z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Universität Witten/Herdecke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